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A34" w:rsidRPr="00637A34" w:rsidRDefault="00637A34" w:rsidP="00EA27A0">
      <w:pPr>
        <w:jc w:val="center"/>
        <w:rPr>
          <w:rFonts w:ascii="Times New Roman" w:hAnsi="Times New Roman" w:cs="Times New Roman"/>
          <w:b/>
          <w:sz w:val="28"/>
          <w:szCs w:val="28"/>
          <w:lang w:val="uk-UA"/>
        </w:rPr>
      </w:pPr>
      <w:proofErr w:type="spellStart"/>
      <w:r w:rsidRPr="00637A34">
        <w:rPr>
          <w:rFonts w:ascii="Times New Roman" w:hAnsi="Times New Roman" w:cs="Times New Roman"/>
          <w:b/>
          <w:sz w:val="28"/>
          <w:szCs w:val="28"/>
          <w:lang w:val="uk-UA"/>
        </w:rPr>
        <w:t>Лохівський</w:t>
      </w:r>
      <w:proofErr w:type="spellEnd"/>
      <w:r w:rsidRPr="00637A34">
        <w:rPr>
          <w:rFonts w:ascii="Times New Roman" w:hAnsi="Times New Roman" w:cs="Times New Roman"/>
          <w:b/>
          <w:sz w:val="28"/>
          <w:szCs w:val="28"/>
          <w:lang w:val="uk-UA"/>
        </w:rPr>
        <w:t xml:space="preserve"> З</w:t>
      </w:r>
      <w:r w:rsidR="00EA27A0">
        <w:rPr>
          <w:rFonts w:ascii="Times New Roman" w:hAnsi="Times New Roman" w:cs="Times New Roman"/>
          <w:b/>
          <w:sz w:val="28"/>
          <w:szCs w:val="28"/>
          <w:lang w:val="uk-UA"/>
        </w:rPr>
        <w:t>ЗСО</w:t>
      </w:r>
      <w:r w:rsidRPr="00637A34">
        <w:rPr>
          <w:rFonts w:ascii="Times New Roman" w:hAnsi="Times New Roman" w:cs="Times New Roman"/>
          <w:b/>
          <w:sz w:val="28"/>
          <w:szCs w:val="28"/>
          <w:lang w:val="uk-UA"/>
        </w:rPr>
        <w:t xml:space="preserve"> </w:t>
      </w:r>
      <w:r w:rsidRPr="00637A34">
        <w:rPr>
          <w:rFonts w:ascii="Times New Roman" w:hAnsi="Times New Roman" w:cs="Times New Roman"/>
          <w:b/>
          <w:sz w:val="28"/>
          <w:szCs w:val="28"/>
          <w:lang w:val="en-US"/>
        </w:rPr>
        <w:t>I</w:t>
      </w:r>
      <w:r w:rsidRPr="00637A34">
        <w:rPr>
          <w:rFonts w:ascii="Times New Roman" w:hAnsi="Times New Roman" w:cs="Times New Roman"/>
          <w:b/>
          <w:sz w:val="28"/>
          <w:szCs w:val="28"/>
        </w:rPr>
        <w:t>-</w:t>
      </w:r>
      <w:r w:rsidRPr="00637A34">
        <w:rPr>
          <w:rFonts w:ascii="Times New Roman" w:hAnsi="Times New Roman" w:cs="Times New Roman"/>
          <w:b/>
          <w:sz w:val="28"/>
          <w:szCs w:val="28"/>
          <w:lang w:val="en-US"/>
        </w:rPr>
        <w:t>III</w:t>
      </w:r>
      <w:r w:rsidRPr="00637A34">
        <w:rPr>
          <w:rFonts w:ascii="Times New Roman" w:hAnsi="Times New Roman" w:cs="Times New Roman"/>
          <w:b/>
          <w:sz w:val="28"/>
          <w:szCs w:val="28"/>
        </w:rPr>
        <w:t xml:space="preserve"> </w:t>
      </w:r>
      <w:r w:rsidRPr="00637A34">
        <w:rPr>
          <w:rFonts w:ascii="Times New Roman" w:hAnsi="Times New Roman" w:cs="Times New Roman"/>
          <w:b/>
          <w:sz w:val="28"/>
          <w:szCs w:val="28"/>
          <w:lang w:val="uk-UA"/>
        </w:rPr>
        <w:t>ступенів</w:t>
      </w:r>
      <w:r w:rsidR="00EA27A0">
        <w:rPr>
          <w:rFonts w:ascii="Times New Roman" w:hAnsi="Times New Roman" w:cs="Times New Roman"/>
          <w:b/>
          <w:sz w:val="28"/>
          <w:szCs w:val="28"/>
          <w:lang w:val="uk-UA"/>
        </w:rPr>
        <w:t xml:space="preserve"> </w:t>
      </w:r>
      <w:r w:rsidRPr="00637A34">
        <w:rPr>
          <w:rFonts w:ascii="Times New Roman" w:hAnsi="Times New Roman" w:cs="Times New Roman"/>
          <w:b/>
          <w:sz w:val="28"/>
          <w:szCs w:val="28"/>
          <w:lang w:val="uk-UA"/>
        </w:rPr>
        <w:t>ім. Ю. Герца.</w:t>
      </w:r>
    </w:p>
    <w:p w:rsidR="00637A34" w:rsidRPr="00637A34" w:rsidRDefault="00637A34" w:rsidP="00637A34">
      <w:pPr>
        <w:jc w:val="center"/>
        <w:rPr>
          <w:rFonts w:ascii="Times New Roman" w:hAnsi="Times New Roman" w:cs="Times New Roman"/>
          <w:b/>
          <w:sz w:val="28"/>
          <w:szCs w:val="28"/>
          <w:lang w:val="uk-UA"/>
        </w:rPr>
      </w:pPr>
    </w:p>
    <w:p w:rsidR="00637A34" w:rsidRPr="00637A34" w:rsidRDefault="00637A34" w:rsidP="00637A34">
      <w:pPr>
        <w:jc w:val="right"/>
        <w:rPr>
          <w:rFonts w:ascii="Times New Roman" w:hAnsi="Times New Roman" w:cs="Times New Roman"/>
          <w:b/>
          <w:sz w:val="28"/>
          <w:szCs w:val="28"/>
          <w:lang w:val="uk-UA"/>
        </w:rPr>
      </w:pPr>
    </w:p>
    <w:p w:rsidR="00637A34" w:rsidRPr="00637A34" w:rsidRDefault="00637A34" w:rsidP="00637A34">
      <w:pPr>
        <w:jc w:val="center"/>
        <w:rPr>
          <w:rFonts w:ascii="Times New Roman" w:hAnsi="Times New Roman" w:cs="Times New Roman"/>
          <w:b/>
          <w:sz w:val="28"/>
          <w:szCs w:val="28"/>
          <w:lang w:val="uk-UA"/>
        </w:rPr>
      </w:pPr>
    </w:p>
    <w:p w:rsidR="00637A34" w:rsidRPr="00637A34" w:rsidRDefault="00637A34" w:rsidP="00637A34">
      <w:pPr>
        <w:jc w:val="center"/>
        <w:rPr>
          <w:rFonts w:ascii="Times New Roman" w:hAnsi="Times New Roman" w:cs="Times New Roman"/>
          <w:b/>
          <w:sz w:val="28"/>
          <w:szCs w:val="28"/>
          <w:lang w:val="uk-UA"/>
        </w:rPr>
      </w:pPr>
      <w:r w:rsidRPr="00637A34">
        <w:rPr>
          <w:rFonts w:ascii="Times New Roman" w:hAnsi="Times New Roman" w:cs="Times New Roman"/>
          <w:b/>
          <w:sz w:val="28"/>
          <w:szCs w:val="28"/>
          <w:lang w:val="uk-UA"/>
        </w:rPr>
        <w:t xml:space="preserve">Навчальна програма </w:t>
      </w:r>
    </w:p>
    <w:p w:rsidR="00637A34" w:rsidRPr="00637A34" w:rsidRDefault="00637A34" w:rsidP="00637A34">
      <w:pPr>
        <w:jc w:val="center"/>
        <w:rPr>
          <w:rFonts w:ascii="Times New Roman" w:hAnsi="Times New Roman" w:cs="Times New Roman"/>
          <w:b/>
          <w:sz w:val="28"/>
          <w:szCs w:val="28"/>
        </w:rPr>
      </w:pPr>
      <w:r w:rsidRPr="00637A34">
        <w:rPr>
          <w:rFonts w:ascii="Times New Roman" w:hAnsi="Times New Roman" w:cs="Times New Roman"/>
          <w:b/>
          <w:sz w:val="28"/>
          <w:szCs w:val="28"/>
        </w:rPr>
        <w:t>«</w:t>
      </w:r>
      <w:proofErr w:type="spellStart"/>
      <w:r w:rsidRPr="00637A34">
        <w:rPr>
          <w:rFonts w:ascii="Times New Roman" w:hAnsi="Times New Roman" w:cs="Times New Roman"/>
          <w:b/>
          <w:sz w:val="28"/>
          <w:szCs w:val="28"/>
        </w:rPr>
        <w:t>Історія</w:t>
      </w:r>
      <w:proofErr w:type="spellEnd"/>
      <w:r w:rsidRPr="00637A34">
        <w:rPr>
          <w:rFonts w:ascii="Times New Roman" w:hAnsi="Times New Roman" w:cs="Times New Roman"/>
          <w:b/>
          <w:sz w:val="28"/>
          <w:szCs w:val="28"/>
        </w:rPr>
        <w:t xml:space="preserve"> </w:t>
      </w:r>
      <w:proofErr w:type="spellStart"/>
      <w:r w:rsidRPr="00637A34">
        <w:rPr>
          <w:rFonts w:ascii="Times New Roman" w:hAnsi="Times New Roman" w:cs="Times New Roman"/>
          <w:b/>
          <w:sz w:val="28"/>
          <w:szCs w:val="28"/>
        </w:rPr>
        <w:t>України</w:t>
      </w:r>
      <w:proofErr w:type="spellEnd"/>
      <w:r w:rsidRPr="00637A34">
        <w:rPr>
          <w:rFonts w:ascii="Times New Roman" w:hAnsi="Times New Roman" w:cs="Times New Roman"/>
          <w:b/>
          <w:sz w:val="28"/>
          <w:szCs w:val="28"/>
        </w:rPr>
        <w:t xml:space="preserve"> 7 </w:t>
      </w:r>
      <w:proofErr w:type="spellStart"/>
      <w:r w:rsidRPr="00637A34">
        <w:rPr>
          <w:rFonts w:ascii="Times New Roman" w:hAnsi="Times New Roman" w:cs="Times New Roman"/>
          <w:b/>
          <w:sz w:val="28"/>
          <w:szCs w:val="28"/>
        </w:rPr>
        <w:t>клас</w:t>
      </w:r>
      <w:proofErr w:type="spellEnd"/>
      <w:r w:rsidRPr="00637A34">
        <w:rPr>
          <w:rFonts w:ascii="Times New Roman" w:hAnsi="Times New Roman" w:cs="Times New Roman"/>
          <w:b/>
          <w:sz w:val="28"/>
          <w:szCs w:val="28"/>
        </w:rPr>
        <w:t>»</w:t>
      </w:r>
    </w:p>
    <w:p w:rsidR="00637A34" w:rsidRPr="00637A34" w:rsidRDefault="00637A34" w:rsidP="00637A34">
      <w:pPr>
        <w:jc w:val="center"/>
        <w:rPr>
          <w:rFonts w:ascii="Times New Roman" w:hAnsi="Times New Roman" w:cs="Times New Roman"/>
          <w:b/>
          <w:bCs/>
          <w:sz w:val="28"/>
          <w:szCs w:val="28"/>
          <w:lang w:val="uk-UA"/>
        </w:rPr>
      </w:pPr>
      <w:r w:rsidRPr="00637A34">
        <w:rPr>
          <w:rFonts w:ascii="Times New Roman" w:hAnsi="Times New Roman" w:cs="Times New Roman"/>
          <w:b/>
          <w:sz w:val="28"/>
          <w:szCs w:val="28"/>
        </w:rPr>
        <w:t xml:space="preserve">для </w:t>
      </w:r>
      <w:proofErr w:type="spellStart"/>
      <w:r w:rsidRPr="00637A34">
        <w:rPr>
          <w:rFonts w:ascii="Times New Roman" w:hAnsi="Times New Roman" w:cs="Times New Roman"/>
          <w:b/>
          <w:sz w:val="28"/>
          <w:szCs w:val="28"/>
        </w:rPr>
        <w:t>закладів</w:t>
      </w:r>
      <w:proofErr w:type="spellEnd"/>
      <w:r w:rsidRPr="00637A34">
        <w:rPr>
          <w:rFonts w:ascii="Times New Roman" w:hAnsi="Times New Roman" w:cs="Times New Roman"/>
          <w:b/>
          <w:sz w:val="28"/>
          <w:szCs w:val="28"/>
        </w:rPr>
        <w:t xml:space="preserve"> </w:t>
      </w:r>
      <w:proofErr w:type="spellStart"/>
      <w:r w:rsidRPr="00637A34">
        <w:rPr>
          <w:rFonts w:ascii="Times New Roman" w:hAnsi="Times New Roman" w:cs="Times New Roman"/>
          <w:b/>
          <w:sz w:val="28"/>
          <w:szCs w:val="28"/>
        </w:rPr>
        <w:t>загальної</w:t>
      </w:r>
      <w:proofErr w:type="spellEnd"/>
      <w:r w:rsidRPr="00637A34">
        <w:rPr>
          <w:rFonts w:ascii="Times New Roman" w:hAnsi="Times New Roman" w:cs="Times New Roman"/>
          <w:b/>
          <w:sz w:val="28"/>
          <w:szCs w:val="28"/>
        </w:rPr>
        <w:t xml:space="preserve"> </w:t>
      </w:r>
      <w:proofErr w:type="spellStart"/>
      <w:r w:rsidRPr="00637A34">
        <w:rPr>
          <w:rFonts w:ascii="Times New Roman" w:hAnsi="Times New Roman" w:cs="Times New Roman"/>
          <w:b/>
          <w:sz w:val="28"/>
          <w:szCs w:val="28"/>
        </w:rPr>
        <w:t>середньої</w:t>
      </w:r>
      <w:proofErr w:type="spellEnd"/>
      <w:r w:rsidRPr="00637A34">
        <w:rPr>
          <w:rFonts w:ascii="Times New Roman" w:hAnsi="Times New Roman" w:cs="Times New Roman"/>
          <w:b/>
          <w:sz w:val="28"/>
          <w:szCs w:val="28"/>
        </w:rPr>
        <w:t xml:space="preserve"> </w:t>
      </w:r>
      <w:proofErr w:type="spellStart"/>
      <w:r w:rsidRPr="00637A34">
        <w:rPr>
          <w:rFonts w:ascii="Times New Roman" w:hAnsi="Times New Roman" w:cs="Times New Roman"/>
          <w:b/>
          <w:sz w:val="28"/>
          <w:szCs w:val="28"/>
        </w:rPr>
        <w:t>освіти</w:t>
      </w:r>
      <w:proofErr w:type="spellEnd"/>
      <w:r w:rsidRPr="00637A34">
        <w:rPr>
          <w:rFonts w:ascii="Times New Roman" w:hAnsi="Times New Roman" w:cs="Times New Roman"/>
          <w:b/>
          <w:sz w:val="28"/>
          <w:szCs w:val="28"/>
          <w:lang w:val="uk-UA"/>
        </w:rPr>
        <w:t xml:space="preserve"> </w:t>
      </w:r>
    </w:p>
    <w:p w:rsidR="00637A34" w:rsidRPr="00637A34" w:rsidRDefault="00637A34" w:rsidP="00637A34">
      <w:pPr>
        <w:jc w:val="center"/>
        <w:rPr>
          <w:rFonts w:ascii="Times New Roman" w:hAnsi="Times New Roman" w:cs="Times New Roman"/>
          <w:b/>
          <w:bCs/>
          <w:sz w:val="28"/>
          <w:szCs w:val="28"/>
          <w:lang w:val="uk-UA"/>
        </w:rPr>
      </w:pPr>
      <w:r w:rsidRPr="00637A34">
        <w:rPr>
          <w:rFonts w:ascii="Times New Roman" w:hAnsi="Times New Roman" w:cs="Times New Roman"/>
          <w:b/>
          <w:bCs/>
          <w:sz w:val="28"/>
          <w:szCs w:val="28"/>
          <w:lang w:val="uk-UA"/>
        </w:rPr>
        <w:t xml:space="preserve">розроблена на основі модельної навчальної програми </w:t>
      </w:r>
    </w:p>
    <w:p w:rsidR="00637A34" w:rsidRPr="00637A34" w:rsidRDefault="00637A34" w:rsidP="00637A34">
      <w:pPr>
        <w:jc w:val="center"/>
        <w:rPr>
          <w:rFonts w:ascii="Times New Roman" w:hAnsi="Times New Roman" w:cs="Times New Roman"/>
          <w:b/>
          <w:bCs/>
          <w:sz w:val="28"/>
          <w:szCs w:val="28"/>
          <w:lang w:val="uk-UA"/>
        </w:rPr>
      </w:pPr>
      <w:r w:rsidRPr="00637A34">
        <w:rPr>
          <w:rFonts w:ascii="Times New Roman" w:hAnsi="Times New Roman" w:cs="Times New Roman"/>
          <w:b/>
          <w:bCs/>
          <w:sz w:val="28"/>
          <w:szCs w:val="28"/>
          <w:lang w:val="uk-UA"/>
        </w:rPr>
        <w:t xml:space="preserve">автори: </w:t>
      </w:r>
    </w:p>
    <w:p w:rsidR="00637A34" w:rsidRPr="00637A34" w:rsidRDefault="00637A34" w:rsidP="00637A34">
      <w:pPr>
        <w:jc w:val="center"/>
        <w:rPr>
          <w:rFonts w:ascii="Times New Roman" w:hAnsi="Times New Roman" w:cs="Times New Roman"/>
          <w:b/>
          <w:bCs/>
          <w:sz w:val="28"/>
          <w:szCs w:val="28"/>
          <w:lang w:val="uk-UA"/>
        </w:rPr>
      </w:pPr>
      <w:r w:rsidRPr="00637A34">
        <w:rPr>
          <w:rFonts w:ascii="Times New Roman" w:hAnsi="Times New Roman" w:cs="Times New Roman"/>
          <w:b/>
          <w:bCs/>
          <w:sz w:val="28"/>
          <w:szCs w:val="28"/>
        </w:rPr>
        <w:t xml:space="preserve">(авт. Бурлака О. В., </w:t>
      </w:r>
      <w:proofErr w:type="spellStart"/>
      <w:r w:rsidRPr="00637A34">
        <w:rPr>
          <w:rFonts w:ascii="Times New Roman" w:hAnsi="Times New Roman" w:cs="Times New Roman"/>
          <w:b/>
          <w:bCs/>
          <w:sz w:val="28"/>
          <w:szCs w:val="28"/>
        </w:rPr>
        <w:t>Желіба</w:t>
      </w:r>
      <w:proofErr w:type="spellEnd"/>
      <w:r w:rsidRPr="00637A34">
        <w:rPr>
          <w:rFonts w:ascii="Times New Roman" w:hAnsi="Times New Roman" w:cs="Times New Roman"/>
          <w:b/>
          <w:bCs/>
          <w:sz w:val="28"/>
          <w:szCs w:val="28"/>
        </w:rPr>
        <w:t xml:space="preserve"> О. В., </w:t>
      </w:r>
      <w:proofErr w:type="spellStart"/>
      <w:r w:rsidRPr="00637A34">
        <w:rPr>
          <w:rFonts w:ascii="Times New Roman" w:hAnsi="Times New Roman" w:cs="Times New Roman"/>
          <w:b/>
          <w:bCs/>
          <w:sz w:val="28"/>
          <w:szCs w:val="28"/>
        </w:rPr>
        <w:t>Павловська</w:t>
      </w:r>
      <w:proofErr w:type="spellEnd"/>
      <w:r w:rsidRPr="00637A34">
        <w:rPr>
          <w:rFonts w:ascii="Times New Roman" w:hAnsi="Times New Roman" w:cs="Times New Roman"/>
          <w:b/>
          <w:bCs/>
          <w:sz w:val="28"/>
          <w:szCs w:val="28"/>
        </w:rPr>
        <w:t xml:space="preserve">-Кравчук В. А., </w:t>
      </w:r>
      <w:proofErr w:type="spellStart"/>
      <w:r w:rsidRPr="00637A34">
        <w:rPr>
          <w:rFonts w:ascii="Times New Roman" w:hAnsi="Times New Roman" w:cs="Times New Roman"/>
          <w:b/>
          <w:bCs/>
          <w:sz w:val="28"/>
          <w:szCs w:val="28"/>
        </w:rPr>
        <w:t>Худобець</w:t>
      </w:r>
      <w:proofErr w:type="spellEnd"/>
      <w:r w:rsidRPr="00637A34">
        <w:rPr>
          <w:rFonts w:ascii="Times New Roman" w:hAnsi="Times New Roman" w:cs="Times New Roman"/>
          <w:b/>
          <w:bCs/>
          <w:sz w:val="28"/>
          <w:szCs w:val="28"/>
        </w:rPr>
        <w:t xml:space="preserve"> О. А., </w:t>
      </w:r>
      <w:proofErr w:type="spellStart"/>
      <w:r w:rsidRPr="00637A34">
        <w:rPr>
          <w:rFonts w:ascii="Times New Roman" w:hAnsi="Times New Roman" w:cs="Times New Roman"/>
          <w:b/>
          <w:bCs/>
          <w:sz w:val="28"/>
          <w:szCs w:val="28"/>
        </w:rPr>
        <w:t>Черкас</w:t>
      </w:r>
      <w:proofErr w:type="spellEnd"/>
      <w:r w:rsidRPr="00637A34">
        <w:rPr>
          <w:rFonts w:ascii="Times New Roman" w:hAnsi="Times New Roman" w:cs="Times New Roman"/>
          <w:b/>
          <w:bCs/>
          <w:sz w:val="28"/>
          <w:szCs w:val="28"/>
        </w:rPr>
        <w:t xml:space="preserve"> Б. В., Щупак І. Я.)</w:t>
      </w:r>
    </w:p>
    <w:p w:rsidR="00637A34" w:rsidRPr="00637A34" w:rsidRDefault="00637A34" w:rsidP="00637A34">
      <w:pPr>
        <w:jc w:val="center"/>
        <w:rPr>
          <w:rFonts w:ascii="Times New Roman" w:hAnsi="Times New Roman" w:cs="Times New Roman"/>
          <w:b/>
          <w:bCs/>
          <w:sz w:val="28"/>
          <w:szCs w:val="28"/>
          <w:lang w:val="uk-UA"/>
        </w:rPr>
      </w:pPr>
    </w:p>
    <w:p w:rsidR="00637A34" w:rsidRPr="00637A34" w:rsidRDefault="00637A34" w:rsidP="00637A34">
      <w:pPr>
        <w:jc w:val="center"/>
        <w:rPr>
          <w:rFonts w:ascii="Times New Roman" w:hAnsi="Times New Roman" w:cs="Times New Roman"/>
          <w:b/>
          <w:bCs/>
          <w:sz w:val="28"/>
          <w:szCs w:val="28"/>
          <w:lang w:val="uk-UA"/>
        </w:rPr>
      </w:pPr>
    </w:p>
    <w:p w:rsidR="00637A34" w:rsidRPr="00637A34" w:rsidRDefault="00637A34" w:rsidP="00637A34">
      <w:pPr>
        <w:jc w:val="center"/>
        <w:rPr>
          <w:rFonts w:ascii="Times New Roman" w:hAnsi="Times New Roman" w:cs="Times New Roman"/>
          <w:b/>
          <w:bCs/>
          <w:sz w:val="28"/>
          <w:szCs w:val="28"/>
          <w:lang w:val="uk-UA"/>
        </w:rPr>
      </w:pPr>
    </w:p>
    <w:p w:rsidR="00637A34" w:rsidRPr="00637A34" w:rsidRDefault="00637A34" w:rsidP="00637A34">
      <w:pPr>
        <w:jc w:val="center"/>
        <w:rPr>
          <w:rFonts w:ascii="Times New Roman" w:hAnsi="Times New Roman" w:cs="Times New Roman"/>
          <w:b/>
          <w:bCs/>
          <w:sz w:val="28"/>
          <w:szCs w:val="28"/>
          <w:lang w:val="uk-UA"/>
        </w:rPr>
      </w:pPr>
    </w:p>
    <w:p w:rsidR="00637A34" w:rsidRPr="00637A34" w:rsidRDefault="00637A34" w:rsidP="00637A34">
      <w:pPr>
        <w:jc w:val="center"/>
        <w:rPr>
          <w:rFonts w:ascii="Times New Roman" w:hAnsi="Times New Roman" w:cs="Times New Roman"/>
          <w:b/>
          <w:bCs/>
          <w:sz w:val="28"/>
          <w:szCs w:val="28"/>
          <w:lang w:val="uk-UA"/>
        </w:rPr>
      </w:pPr>
    </w:p>
    <w:p w:rsidR="00637A34" w:rsidRPr="00637A34" w:rsidRDefault="00637A34" w:rsidP="00637A34">
      <w:pPr>
        <w:jc w:val="center"/>
        <w:rPr>
          <w:rFonts w:ascii="Times New Roman" w:hAnsi="Times New Roman" w:cs="Times New Roman"/>
          <w:b/>
          <w:bCs/>
          <w:sz w:val="28"/>
          <w:szCs w:val="28"/>
          <w:lang w:val="uk-UA"/>
        </w:rPr>
      </w:pPr>
    </w:p>
    <w:p w:rsidR="00637A34" w:rsidRDefault="00637A34" w:rsidP="00637A34">
      <w:pPr>
        <w:jc w:val="center"/>
        <w:rPr>
          <w:rFonts w:ascii="Times New Roman" w:hAnsi="Times New Roman" w:cs="Times New Roman"/>
          <w:b/>
          <w:bCs/>
          <w:sz w:val="28"/>
          <w:szCs w:val="28"/>
          <w:lang w:val="uk-UA"/>
        </w:rPr>
      </w:pPr>
    </w:p>
    <w:p w:rsidR="00637A34" w:rsidRDefault="00637A34" w:rsidP="00637A34">
      <w:pPr>
        <w:jc w:val="center"/>
        <w:rPr>
          <w:rFonts w:ascii="Times New Roman" w:hAnsi="Times New Roman" w:cs="Times New Roman"/>
          <w:b/>
          <w:bCs/>
          <w:sz w:val="28"/>
          <w:szCs w:val="28"/>
          <w:lang w:val="uk-UA"/>
        </w:rPr>
      </w:pPr>
    </w:p>
    <w:p w:rsidR="00637A34" w:rsidRDefault="00637A34" w:rsidP="00637A34">
      <w:pPr>
        <w:jc w:val="center"/>
        <w:rPr>
          <w:rFonts w:ascii="Times New Roman" w:hAnsi="Times New Roman" w:cs="Times New Roman"/>
          <w:b/>
          <w:bCs/>
          <w:sz w:val="28"/>
          <w:szCs w:val="28"/>
          <w:lang w:val="uk-UA"/>
        </w:rPr>
      </w:pPr>
    </w:p>
    <w:p w:rsidR="00944198" w:rsidRDefault="00944198" w:rsidP="00637A34">
      <w:pPr>
        <w:jc w:val="center"/>
        <w:rPr>
          <w:rFonts w:ascii="Times New Roman" w:hAnsi="Times New Roman" w:cs="Times New Roman"/>
          <w:b/>
          <w:bCs/>
          <w:sz w:val="28"/>
          <w:szCs w:val="28"/>
          <w:lang w:val="uk-UA"/>
        </w:rPr>
      </w:pPr>
    </w:p>
    <w:p w:rsidR="00944198" w:rsidRDefault="00944198" w:rsidP="00637A34">
      <w:pPr>
        <w:jc w:val="center"/>
        <w:rPr>
          <w:rFonts w:ascii="Times New Roman" w:hAnsi="Times New Roman" w:cs="Times New Roman"/>
          <w:b/>
          <w:bCs/>
          <w:sz w:val="28"/>
          <w:szCs w:val="28"/>
          <w:lang w:val="uk-UA"/>
        </w:rPr>
      </w:pPr>
    </w:p>
    <w:p w:rsidR="00944198" w:rsidRDefault="00944198" w:rsidP="00637A34">
      <w:pPr>
        <w:jc w:val="center"/>
        <w:rPr>
          <w:rFonts w:ascii="Times New Roman" w:hAnsi="Times New Roman" w:cs="Times New Roman"/>
          <w:b/>
          <w:bCs/>
          <w:sz w:val="28"/>
          <w:szCs w:val="28"/>
          <w:lang w:val="uk-UA"/>
        </w:rPr>
      </w:pPr>
    </w:p>
    <w:p w:rsidR="00944198" w:rsidRDefault="00944198" w:rsidP="00637A34">
      <w:pPr>
        <w:jc w:val="center"/>
        <w:rPr>
          <w:rFonts w:ascii="Times New Roman" w:hAnsi="Times New Roman" w:cs="Times New Roman"/>
          <w:b/>
          <w:bCs/>
          <w:sz w:val="28"/>
          <w:szCs w:val="28"/>
          <w:lang w:val="uk-UA"/>
        </w:rPr>
      </w:pPr>
    </w:p>
    <w:p w:rsidR="00637A34" w:rsidRDefault="00637A34" w:rsidP="00637A34">
      <w:pPr>
        <w:jc w:val="center"/>
        <w:rPr>
          <w:rFonts w:ascii="Times New Roman" w:hAnsi="Times New Roman" w:cs="Times New Roman"/>
          <w:b/>
          <w:bCs/>
          <w:sz w:val="28"/>
          <w:szCs w:val="28"/>
          <w:lang w:val="uk-UA"/>
        </w:rPr>
      </w:pPr>
      <w:bookmarkStart w:id="0" w:name="_GoBack"/>
      <w:bookmarkEnd w:id="0"/>
      <w:r w:rsidRPr="00637A34">
        <w:rPr>
          <w:rFonts w:ascii="Times New Roman" w:hAnsi="Times New Roman" w:cs="Times New Roman"/>
          <w:b/>
          <w:bCs/>
          <w:sz w:val="28"/>
          <w:szCs w:val="28"/>
          <w:lang w:val="uk-UA"/>
        </w:rPr>
        <w:t>2025р.</w:t>
      </w:r>
    </w:p>
    <w:p w:rsidR="00EA27A0" w:rsidRDefault="00EA27A0" w:rsidP="00637A34">
      <w:pPr>
        <w:jc w:val="center"/>
        <w:rPr>
          <w:rFonts w:ascii="Times New Roman" w:hAnsi="Times New Roman" w:cs="Times New Roman"/>
          <w:b/>
          <w:bCs/>
          <w:sz w:val="28"/>
          <w:szCs w:val="28"/>
          <w:lang w:val="uk-UA"/>
        </w:rPr>
      </w:pPr>
    </w:p>
    <w:p w:rsidR="00781317" w:rsidRPr="00637A34" w:rsidRDefault="00FA15A5" w:rsidP="00637A34">
      <w:pPr>
        <w:jc w:val="center"/>
        <w:rPr>
          <w:rFonts w:ascii="Times New Roman" w:hAnsi="Times New Roman" w:cs="Times New Roman"/>
          <w:b/>
          <w:bCs/>
          <w:sz w:val="28"/>
          <w:szCs w:val="28"/>
          <w:lang w:val="uk-UA"/>
        </w:rPr>
      </w:pPr>
      <w:r>
        <w:rPr>
          <w:rFonts w:ascii="Times New Roman" w:hAnsi="Times New Roman" w:cs="Times New Roman"/>
          <w:b/>
          <w:sz w:val="28"/>
          <w:szCs w:val="28"/>
          <w:lang w:val="en-US"/>
        </w:rPr>
        <w:lastRenderedPageBreak/>
        <w:t>I</w:t>
      </w:r>
      <w:r>
        <w:rPr>
          <w:rFonts w:ascii="Times New Roman" w:hAnsi="Times New Roman" w:cs="Times New Roman"/>
          <w:b/>
          <w:sz w:val="28"/>
          <w:szCs w:val="28"/>
          <w:lang w:val="uk-UA"/>
        </w:rPr>
        <w:t xml:space="preserve"> Вступ</w:t>
      </w:r>
    </w:p>
    <w:p w:rsid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xml:space="preserve">   Навчальний предмет «Історія України» спрямований на реалізацію визначених Державним стандартом базової середньої освіти (постанова Кабінету Міністрів України від 30 вересня 2020 р. № 898) в громадянській та історичній галузі освіти цілей, зокрема — формування вільної, творчої та відповідальної особистості, спосіб мислення і дій якої базується на усвідомленні загальнолюдських та національних цінностей; патріота України та прихильника її демократичного устрою; людини, яка шанобливо ставиться до родини, суспільства та навколишнього природного середовища; поважає права і свободи людини; зберігає українські національні традиції та водночас поважає культуру, звичаї, традиції інших народів, толерантно ставиться до різних суспільних поглядів, релігій та їх носіїв, якщо це не вступає в протиріччя із загальнолюдськими цінностями. </w:t>
      </w:r>
    </w:p>
    <w:p w:rsidR="00E50918" w:rsidRPr="00E50918" w:rsidRDefault="00E50918" w:rsidP="00E50918">
      <w:pP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E50918">
        <w:rPr>
          <w:rFonts w:ascii="Times New Roman" w:hAnsi="Times New Roman" w:cs="Times New Roman"/>
          <w:sz w:val="24"/>
          <w:szCs w:val="24"/>
          <w:lang w:val="uk-UA"/>
        </w:rPr>
        <w:t xml:space="preserve">Навчання історії України спрямоване на реалізацію загальної мети базової загальної освіти, яка полягає в розвитку природних здібностей, інтересів, обдарувань учнів, формуванні необхідних для їх соціалізації та громадянської активності </w:t>
      </w:r>
      <w:proofErr w:type="spellStart"/>
      <w:r w:rsidRPr="00E50918">
        <w:rPr>
          <w:rFonts w:ascii="Times New Roman" w:hAnsi="Times New Roman" w:cs="Times New Roman"/>
          <w:sz w:val="24"/>
          <w:szCs w:val="24"/>
          <w:lang w:val="uk-UA"/>
        </w:rPr>
        <w:t>компетентностей</w:t>
      </w:r>
      <w:proofErr w:type="spellEnd"/>
      <w:r w:rsidRPr="00E50918">
        <w:rPr>
          <w:rFonts w:ascii="Times New Roman" w:hAnsi="Times New Roman" w:cs="Times New Roman"/>
          <w:sz w:val="24"/>
          <w:szCs w:val="24"/>
          <w:lang w:val="uk-UA"/>
        </w:rPr>
        <w:t xml:space="preserve">, свідомому виборі подальшого життєвого шляху та самореалізації, продовженні навчання на рівні профільної освіти або здобуття професії, вихованні відповідального, шанобливого ставлення до родини, суспільства, навколишнього природного середовища, національних та культурних цінностей українського народу. </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b/>
          <w:bCs/>
          <w:iCs/>
          <w:sz w:val="24"/>
          <w:szCs w:val="24"/>
          <w:lang w:val="uk-UA"/>
        </w:rPr>
        <w:t xml:space="preserve">   Метою</w:t>
      </w:r>
      <w:r w:rsidRPr="00E50918">
        <w:rPr>
          <w:rFonts w:ascii="Times New Roman" w:hAnsi="Times New Roman" w:cs="Times New Roman"/>
          <w:b/>
          <w:bCs/>
          <w:i/>
          <w:iCs/>
          <w:sz w:val="24"/>
          <w:szCs w:val="24"/>
          <w:lang w:val="uk-UA"/>
        </w:rPr>
        <w:t xml:space="preserve"> </w:t>
      </w:r>
      <w:r w:rsidRPr="00E50918">
        <w:rPr>
          <w:rFonts w:ascii="Times New Roman" w:hAnsi="Times New Roman" w:cs="Times New Roman"/>
          <w:sz w:val="24"/>
          <w:szCs w:val="24"/>
          <w:lang w:val="uk-UA"/>
        </w:rPr>
        <w:t xml:space="preserve">навчального предмету «Історія України» у 7–9 класах є розвиток особистості учня/учениці через осмислення минулого, сучасного та зв’язків між ними, взаємодії між глобальними, загальноукраїнськими і локальними процесами; формування ідентичності громадянина України, його активної громадянської позиції на засадах демократії, патріотизму, поваги до прав і свобод людини, визнання цінності верховенства права та нетерпимості до корупції. </w:t>
      </w:r>
    </w:p>
    <w:p w:rsidR="00E50918" w:rsidRPr="00E50918" w:rsidRDefault="00E50918" w:rsidP="00E50918">
      <w:pPr>
        <w:jc w:val="center"/>
        <w:rPr>
          <w:rFonts w:ascii="Times New Roman" w:hAnsi="Times New Roman" w:cs="Times New Roman"/>
          <w:b/>
          <w:sz w:val="24"/>
          <w:szCs w:val="24"/>
        </w:rPr>
      </w:pPr>
      <w:proofErr w:type="spellStart"/>
      <w:r w:rsidRPr="00E50918">
        <w:rPr>
          <w:rFonts w:ascii="Times New Roman" w:hAnsi="Times New Roman" w:cs="Times New Roman"/>
          <w:b/>
          <w:sz w:val="24"/>
          <w:szCs w:val="24"/>
        </w:rPr>
        <w:t>Вимоги</w:t>
      </w:r>
      <w:proofErr w:type="spellEnd"/>
      <w:r w:rsidRPr="00E50918">
        <w:rPr>
          <w:rFonts w:ascii="Times New Roman" w:hAnsi="Times New Roman" w:cs="Times New Roman"/>
          <w:b/>
          <w:sz w:val="24"/>
          <w:szCs w:val="24"/>
        </w:rPr>
        <w:t xml:space="preserve"> до </w:t>
      </w:r>
      <w:proofErr w:type="spellStart"/>
      <w:r w:rsidRPr="00E50918">
        <w:rPr>
          <w:rFonts w:ascii="Times New Roman" w:hAnsi="Times New Roman" w:cs="Times New Roman"/>
          <w:b/>
          <w:sz w:val="24"/>
          <w:szCs w:val="24"/>
        </w:rPr>
        <w:t>обов’язкових</w:t>
      </w:r>
      <w:proofErr w:type="spellEnd"/>
      <w:r w:rsidRPr="00E50918">
        <w:rPr>
          <w:rFonts w:ascii="Times New Roman" w:hAnsi="Times New Roman" w:cs="Times New Roman"/>
          <w:b/>
          <w:sz w:val="24"/>
          <w:szCs w:val="24"/>
        </w:rPr>
        <w:t xml:space="preserve"> </w:t>
      </w:r>
      <w:proofErr w:type="spellStart"/>
      <w:r w:rsidRPr="00E50918">
        <w:rPr>
          <w:rFonts w:ascii="Times New Roman" w:hAnsi="Times New Roman" w:cs="Times New Roman"/>
          <w:b/>
          <w:sz w:val="24"/>
          <w:szCs w:val="24"/>
        </w:rPr>
        <w:t>результатів</w:t>
      </w:r>
      <w:proofErr w:type="spellEnd"/>
      <w:r w:rsidRPr="00E50918">
        <w:rPr>
          <w:rFonts w:ascii="Times New Roman" w:hAnsi="Times New Roman" w:cs="Times New Roman"/>
          <w:b/>
          <w:sz w:val="24"/>
          <w:szCs w:val="24"/>
        </w:rPr>
        <w:t xml:space="preserve"> </w:t>
      </w:r>
      <w:proofErr w:type="spellStart"/>
      <w:r w:rsidRPr="00E50918">
        <w:rPr>
          <w:rFonts w:ascii="Times New Roman" w:hAnsi="Times New Roman" w:cs="Times New Roman"/>
          <w:b/>
          <w:sz w:val="24"/>
          <w:szCs w:val="24"/>
        </w:rPr>
        <w:t>навчання</w:t>
      </w:r>
      <w:proofErr w:type="spellEnd"/>
      <w:r w:rsidRPr="00E50918">
        <w:rPr>
          <w:rFonts w:ascii="Times New Roman" w:hAnsi="Times New Roman" w:cs="Times New Roman"/>
          <w:b/>
          <w:sz w:val="24"/>
          <w:szCs w:val="24"/>
        </w:rPr>
        <w:t xml:space="preserve"> </w:t>
      </w:r>
      <w:proofErr w:type="spellStart"/>
      <w:r w:rsidRPr="00E50918">
        <w:rPr>
          <w:rFonts w:ascii="Times New Roman" w:hAnsi="Times New Roman" w:cs="Times New Roman"/>
          <w:b/>
          <w:sz w:val="24"/>
          <w:szCs w:val="24"/>
        </w:rPr>
        <w:t>учнів</w:t>
      </w:r>
      <w:proofErr w:type="spellEnd"/>
      <w:r w:rsidRPr="00E50918">
        <w:rPr>
          <w:rFonts w:ascii="Times New Roman" w:hAnsi="Times New Roman" w:cs="Times New Roman"/>
          <w:b/>
          <w:sz w:val="24"/>
          <w:szCs w:val="24"/>
        </w:rPr>
        <w:t xml:space="preserve"> </w:t>
      </w:r>
      <w:proofErr w:type="spellStart"/>
      <w:r w:rsidRPr="00E50918">
        <w:rPr>
          <w:rFonts w:ascii="Times New Roman" w:hAnsi="Times New Roman" w:cs="Times New Roman"/>
          <w:b/>
          <w:sz w:val="24"/>
          <w:szCs w:val="24"/>
        </w:rPr>
        <w:t>історії</w:t>
      </w:r>
      <w:proofErr w:type="spellEnd"/>
      <w:r w:rsidRPr="00E50918">
        <w:rPr>
          <w:rFonts w:ascii="Times New Roman" w:hAnsi="Times New Roman" w:cs="Times New Roman"/>
          <w:b/>
          <w:sz w:val="24"/>
          <w:szCs w:val="24"/>
        </w:rPr>
        <w:t xml:space="preserve"> </w:t>
      </w:r>
      <w:proofErr w:type="spellStart"/>
      <w:r w:rsidRPr="00E50918">
        <w:rPr>
          <w:rFonts w:ascii="Times New Roman" w:hAnsi="Times New Roman" w:cs="Times New Roman"/>
          <w:b/>
          <w:sz w:val="24"/>
          <w:szCs w:val="24"/>
        </w:rPr>
        <w:t>України</w:t>
      </w:r>
      <w:proofErr w:type="spellEnd"/>
      <w:r w:rsidRPr="00E50918">
        <w:rPr>
          <w:rFonts w:ascii="Times New Roman" w:hAnsi="Times New Roman" w:cs="Times New Roman"/>
          <w:b/>
          <w:sz w:val="24"/>
          <w:szCs w:val="24"/>
        </w:rPr>
        <w:t xml:space="preserve"> в 7–9 </w:t>
      </w:r>
      <w:proofErr w:type="spellStart"/>
      <w:r w:rsidRPr="00E50918">
        <w:rPr>
          <w:rFonts w:ascii="Times New Roman" w:hAnsi="Times New Roman" w:cs="Times New Roman"/>
          <w:b/>
          <w:sz w:val="24"/>
          <w:szCs w:val="24"/>
        </w:rPr>
        <w:t>класах</w:t>
      </w:r>
      <w:proofErr w:type="spellEnd"/>
      <w:r w:rsidRPr="00E50918">
        <w:rPr>
          <w:rFonts w:ascii="Times New Roman" w:hAnsi="Times New Roman" w:cs="Times New Roman"/>
          <w:b/>
          <w:sz w:val="24"/>
          <w:szCs w:val="24"/>
        </w:rPr>
        <w:t xml:space="preserve"> </w:t>
      </w:r>
      <w:proofErr w:type="spellStart"/>
      <w:r w:rsidRPr="00E50918">
        <w:rPr>
          <w:rFonts w:ascii="Times New Roman" w:hAnsi="Times New Roman" w:cs="Times New Roman"/>
          <w:b/>
          <w:sz w:val="24"/>
          <w:szCs w:val="24"/>
        </w:rPr>
        <w:t>передбачають</w:t>
      </w:r>
      <w:proofErr w:type="spellEnd"/>
      <w:r w:rsidRPr="00E50918">
        <w:rPr>
          <w:rFonts w:ascii="Times New Roman" w:hAnsi="Times New Roman" w:cs="Times New Roman"/>
          <w:b/>
          <w:sz w:val="24"/>
          <w:szCs w:val="24"/>
        </w:rPr>
        <w:t xml:space="preserve">, </w:t>
      </w:r>
      <w:proofErr w:type="spellStart"/>
      <w:r w:rsidRPr="00E50918">
        <w:rPr>
          <w:rFonts w:ascii="Times New Roman" w:hAnsi="Times New Roman" w:cs="Times New Roman"/>
          <w:b/>
          <w:sz w:val="24"/>
          <w:szCs w:val="24"/>
        </w:rPr>
        <w:t>що</w:t>
      </w:r>
      <w:proofErr w:type="spellEnd"/>
      <w:r w:rsidRPr="00E50918">
        <w:rPr>
          <w:rFonts w:ascii="Times New Roman" w:hAnsi="Times New Roman" w:cs="Times New Roman"/>
          <w:b/>
          <w:sz w:val="24"/>
          <w:szCs w:val="24"/>
        </w:rPr>
        <w:t xml:space="preserve"> </w:t>
      </w:r>
      <w:proofErr w:type="spellStart"/>
      <w:r w:rsidRPr="00E50918">
        <w:rPr>
          <w:rFonts w:ascii="Times New Roman" w:hAnsi="Times New Roman" w:cs="Times New Roman"/>
          <w:b/>
          <w:sz w:val="24"/>
          <w:szCs w:val="24"/>
        </w:rPr>
        <w:t>учениця</w:t>
      </w:r>
      <w:proofErr w:type="spellEnd"/>
      <w:r w:rsidRPr="00E50918">
        <w:rPr>
          <w:rFonts w:ascii="Times New Roman" w:hAnsi="Times New Roman" w:cs="Times New Roman"/>
          <w:b/>
          <w:sz w:val="24"/>
          <w:szCs w:val="24"/>
        </w:rPr>
        <w:t>/</w:t>
      </w:r>
      <w:proofErr w:type="spellStart"/>
      <w:r w:rsidRPr="00E50918">
        <w:rPr>
          <w:rFonts w:ascii="Times New Roman" w:hAnsi="Times New Roman" w:cs="Times New Roman"/>
          <w:b/>
          <w:sz w:val="24"/>
          <w:szCs w:val="24"/>
        </w:rPr>
        <w:t>учень</w:t>
      </w:r>
      <w:proofErr w:type="spellEnd"/>
      <w:r w:rsidRPr="00E50918">
        <w:rPr>
          <w:rFonts w:ascii="Times New Roman" w:hAnsi="Times New Roman" w:cs="Times New Roman"/>
          <w:b/>
          <w:sz w:val="24"/>
          <w:szCs w:val="24"/>
        </w:rPr>
        <w:t>:</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мислить історико-хронологічно, орієнтується в історичному часі, встановлює причинно-наслідкові зв’язки між подіями, явищами і процесами, діяльністю людей та її результатами в часі, визначає сутність суспільних змін в історії;</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xml:space="preserve">• мислить </w:t>
      </w:r>
      <w:proofErr w:type="spellStart"/>
      <w:r w:rsidRPr="00E50918">
        <w:rPr>
          <w:rFonts w:ascii="Times New Roman" w:hAnsi="Times New Roman" w:cs="Times New Roman"/>
          <w:sz w:val="24"/>
          <w:szCs w:val="24"/>
          <w:lang w:val="uk-UA"/>
        </w:rPr>
        <w:t>геопросторово</w:t>
      </w:r>
      <w:proofErr w:type="spellEnd"/>
      <w:r w:rsidRPr="00E50918">
        <w:rPr>
          <w:rFonts w:ascii="Times New Roman" w:hAnsi="Times New Roman" w:cs="Times New Roman"/>
          <w:sz w:val="24"/>
          <w:szCs w:val="24"/>
          <w:lang w:val="uk-UA"/>
        </w:rPr>
        <w:t>, орієнтується в соціально-історичному просторі, виявляє взаємозалежність розвитку суспільства, господарства, культури і навколишнього природного середовища;</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мислить критично, працює з різними джерелами інформації та формулює історично обґрунтовані запитання;</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мислить системно, виявляє взаємозв’язок, взаємозалежність та взаємовплив історичних подій, явищ, процесів, постатей у контексті відповідних епох; розуміє множинність трактувань минулого і сучасного та зіставляє їх інтерпретації;</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усвідомлює власну гідність, реалізує власні права і свободи, поважає права і гідність інших осіб, виявляє толерантність, протидіє проявам дискримінації;</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lastRenderedPageBreak/>
        <w:t>• дотримується демократичних принципів, конструктивно взаємодіє з іншими особами, спільнотою закладу освіти, місцевою громадою і суспільством, долучається до розв’язання локальних, загальнонаціональних і глобальних проблем, усвідомлює необхідність утвердження верховенства права і дотримання правових норм для забезпечення сталого розвитку суспільства;</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дотримується принципів академічної доброчесності в навчанні, науковій та іншій творчій діяльності.</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Дана програма складена з урахуванням положень Навчальної програми з історії України для 7-9 класів закладів загальної середньої освіти, затвердженої Міністерством освіти і науки України (наказ Міністерства освіти і науки України № 698 від 03 серпня 2022 р.).</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xml:space="preserve">Програма складається з пояснювальної записки, структурованих за класами та розділами вимог до очікуваних результатів навчання учнів, розкритих в орієнтирах для оцінювання (за додатком 18 до Державного стандарту базової середньої освіти), пропонованого змісту навчально-пізнавальної діяльності як основи для досягнення цих результатів, а також рекомендованих видів і прикладів навчальної діяльності. Очікувані результати навчання зорієнтовані на формування визначених освітніми стандартами </w:t>
      </w:r>
      <w:proofErr w:type="spellStart"/>
      <w:r w:rsidRPr="00E50918">
        <w:rPr>
          <w:rFonts w:ascii="Times New Roman" w:hAnsi="Times New Roman" w:cs="Times New Roman"/>
          <w:sz w:val="24"/>
          <w:szCs w:val="24"/>
          <w:lang w:val="uk-UA"/>
        </w:rPr>
        <w:t>компетентностей</w:t>
      </w:r>
      <w:proofErr w:type="spellEnd"/>
      <w:r w:rsidRPr="00E50918">
        <w:rPr>
          <w:rFonts w:ascii="Times New Roman" w:hAnsi="Times New Roman" w:cs="Times New Roman"/>
          <w:sz w:val="24"/>
          <w:szCs w:val="24"/>
          <w:lang w:val="uk-UA"/>
        </w:rPr>
        <w:t xml:space="preserve"> і викладені через уміння та ставлення, які відповідають діяльнісному, </w:t>
      </w:r>
      <w:proofErr w:type="spellStart"/>
      <w:r w:rsidRPr="00E50918">
        <w:rPr>
          <w:rFonts w:ascii="Times New Roman" w:hAnsi="Times New Roman" w:cs="Times New Roman"/>
          <w:sz w:val="24"/>
          <w:szCs w:val="24"/>
          <w:lang w:val="uk-UA"/>
        </w:rPr>
        <w:t>знаннєвому</w:t>
      </w:r>
      <w:proofErr w:type="spellEnd"/>
      <w:r w:rsidRPr="00E50918">
        <w:rPr>
          <w:rFonts w:ascii="Times New Roman" w:hAnsi="Times New Roman" w:cs="Times New Roman"/>
          <w:sz w:val="24"/>
          <w:szCs w:val="24"/>
          <w:lang w:val="uk-UA"/>
        </w:rPr>
        <w:t xml:space="preserve"> та ціннісному компонентам ключових </w:t>
      </w:r>
      <w:proofErr w:type="spellStart"/>
      <w:r w:rsidRPr="00E50918">
        <w:rPr>
          <w:rFonts w:ascii="Times New Roman" w:hAnsi="Times New Roman" w:cs="Times New Roman"/>
          <w:sz w:val="24"/>
          <w:szCs w:val="24"/>
          <w:lang w:val="uk-UA"/>
        </w:rPr>
        <w:t>компетентностей</w:t>
      </w:r>
      <w:proofErr w:type="spellEnd"/>
      <w:r w:rsidRPr="00E50918">
        <w:rPr>
          <w:rFonts w:ascii="Times New Roman" w:hAnsi="Times New Roman" w:cs="Times New Roman"/>
          <w:sz w:val="24"/>
          <w:szCs w:val="24"/>
          <w:lang w:val="uk-UA"/>
        </w:rPr>
        <w:t xml:space="preserve"> громадянської та історичної освітньої галузі.</w:t>
      </w:r>
    </w:p>
    <w:p w:rsidR="00E50918" w:rsidRPr="00E50918" w:rsidRDefault="00E50918" w:rsidP="00E50918">
      <w:pPr>
        <w:jc w:val="center"/>
        <w:rPr>
          <w:rFonts w:ascii="Times New Roman" w:hAnsi="Times New Roman" w:cs="Times New Roman"/>
          <w:b/>
          <w:sz w:val="24"/>
          <w:szCs w:val="24"/>
          <w:lang w:val="uk-UA"/>
        </w:rPr>
      </w:pPr>
      <w:r w:rsidRPr="00E50918">
        <w:rPr>
          <w:rFonts w:ascii="Times New Roman" w:hAnsi="Times New Roman" w:cs="Times New Roman"/>
          <w:b/>
          <w:sz w:val="24"/>
          <w:szCs w:val="24"/>
          <w:lang w:val="uk-UA"/>
        </w:rPr>
        <w:t>Зміст навчально-пізнавальної діяльності кожного розділу/теми даної програми містить перелік історичних сюжетів і визначається:</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розвиваючим значенням історичного матеріалу для формування в учнів/учениць загальнолюдських цінностей;</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виховним потенціалом для ствердження української історичної пам’яті та виховання патріотизму;</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потенціалом відібраного історичного матеріалу для використання в практичному житті молоді (питання захисту прав</w:t>
      </w:r>
      <w:r>
        <w:rPr>
          <w:rFonts w:ascii="Times New Roman" w:hAnsi="Times New Roman" w:cs="Times New Roman"/>
          <w:sz w:val="24"/>
          <w:szCs w:val="24"/>
          <w:lang w:val="uk-UA"/>
        </w:rPr>
        <w:t xml:space="preserve"> </w:t>
      </w:r>
      <w:r w:rsidRPr="00E50918">
        <w:rPr>
          <w:rFonts w:ascii="Times New Roman" w:hAnsi="Times New Roman" w:cs="Times New Roman"/>
          <w:sz w:val="24"/>
          <w:szCs w:val="24"/>
          <w:lang w:val="uk-UA"/>
        </w:rPr>
        <w:t>людини; розуміння можливостей демократії; шляхи морального самовдосконалення та особистого успіху тощо);</w:t>
      </w:r>
    </w:p>
    <w:p w:rsidR="00E50918" w:rsidRP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ступенем впливу певних історичних подій і явищ на формування й розвиток сучасної цивілізації, досягнення якої має опанувати учень тощо.</w:t>
      </w:r>
    </w:p>
    <w:p w:rsidR="00E50918" w:rsidRPr="00E50918" w:rsidRDefault="00E50918" w:rsidP="00E50918">
      <w:pPr>
        <w:rPr>
          <w:rFonts w:ascii="Times New Roman" w:hAnsi="Times New Roman" w:cs="Times New Roman"/>
          <w:b/>
          <w:sz w:val="24"/>
          <w:szCs w:val="24"/>
          <w:lang w:val="uk-UA"/>
        </w:rPr>
      </w:pPr>
      <w:r w:rsidRPr="00E50918">
        <w:rPr>
          <w:rFonts w:ascii="Times New Roman" w:hAnsi="Times New Roman" w:cs="Times New Roman"/>
          <w:b/>
          <w:sz w:val="24"/>
          <w:szCs w:val="24"/>
          <w:lang w:val="uk-UA"/>
        </w:rPr>
        <w:t>Історичний матеріал інтегрований з питаннями всесвітньої історії, громадянської освіти.</w:t>
      </w:r>
    </w:p>
    <w:p w:rsidR="00E50918" w:rsidRDefault="00E50918" w:rsidP="00E50918">
      <w:pPr>
        <w:rPr>
          <w:rFonts w:ascii="Times New Roman" w:hAnsi="Times New Roman" w:cs="Times New Roman"/>
          <w:sz w:val="24"/>
          <w:szCs w:val="24"/>
          <w:lang w:val="uk-UA"/>
        </w:rPr>
      </w:pPr>
      <w:r w:rsidRPr="00E50918">
        <w:rPr>
          <w:rFonts w:ascii="Times New Roman" w:hAnsi="Times New Roman" w:cs="Times New Roman"/>
          <w:sz w:val="24"/>
          <w:szCs w:val="24"/>
          <w:lang w:val="uk-UA"/>
        </w:rPr>
        <w:t xml:space="preserve">Вчителі/учительки мають можливість самостійно визначати назву теми, кількість і перелік питань до кожного уроку залежно від умов організації освітнього процесу, пізнавальних можливостей школярів/школярок, класу та індивідуального підходу вчителя/учительки до викладання. До кожної теми вказано орієнтовані види навчальної діяльності з прикладами. Враховуючи принципи академічної свободи вчителя, вчитель/учителька можуть визначати конкретні форми та методи роботи, види пізнавальних завдань, зберігаючи загальну спрямованість роботи відповідно до </w:t>
      </w:r>
      <w:proofErr w:type="spellStart"/>
      <w:r w:rsidRPr="00E50918">
        <w:rPr>
          <w:rFonts w:ascii="Times New Roman" w:hAnsi="Times New Roman" w:cs="Times New Roman"/>
          <w:sz w:val="24"/>
          <w:szCs w:val="24"/>
          <w:lang w:val="uk-UA"/>
        </w:rPr>
        <w:t>компетентнісного</w:t>
      </w:r>
      <w:proofErr w:type="spellEnd"/>
      <w:r w:rsidRPr="00E50918">
        <w:rPr>
          <w:rFonts w:ascii="Times New Roman" w:hAnsi="Times New Roman" w:cs="Times New Roman"/>
          <w:sz w:val="24"/>
          <w:szCs w:val="24"/>
          <w:lang w:val="uk-UA"/>
        </w:rPr>
        <w:t xml:space="preserve"> підходу.</w:t>
      </w:r>
    </w:p>
    <w:p w:rsidR="00E50918" w:rsidRDefault="00E50918" w:rsidP="00E50918">
      <w:pPr>
        <w:rPr>
          <w:rFonts w:ascii="Times New Roman" w:hAnsi="Times New Roman" w:cs="Times New Roman"/>
          <w:sz w:val="24"/>
          <w:szCs w:val="24"/>
          <w:lang w:val="uk-UA"/>
        </w:rPr>
      </w:pPr>
    </w:p>
    <w:p w:rsidR="00E50918" w:rsidRDefault="00E50918" w:rsidP="00E50918">
      <w:pPr>
        <w:rPr>
          <w:rFonts w:ascii="Times New Roman" w:hAnsi="Times New Roman" w:cs="Times New Roman"/>
          <w:sz w:val="24"/>
          <w:szCs w:val="24"/>
          <w:lang w:val="uk-UA"/>
        </w:rPr>
      </w:pPr>
    </w:p>
    <w:p w:rsidR="00E50918" w:rsidRPr="00BD1A47" w:rsidRDefault="00E50918" w:rsidP="00E50918">
      <w:pPr>
        <w:jc w:val="center"/>
        <w:rPr>
          <w:rFonts w:ascii="Times New Roman" w:hAnsi="Times New Roman" w:cs="Times New Roman"/>
          <w:b/>
          <w:color w:val="FF0000"/>
          <w:sz w:val="28"/>
          <w:szCs w:val="28"/>
          <w:lang w:val="uk-UA"/>
        </w:rPr>
      </w:pPr>
      <w:r w:rsidRPr="00BD1A47">
        <w:rPr>
          <w:rFonts w:ascii="Times New Roman" w:hAnsi="Times New Roman" w:cs="Times New Roman"/>
          <w:b/>
          <w:color w:val="FF0000"/>
          <w:sz w:val="28"/>
          <w:szCs w:val="28"/>
          <w:lang w:val="en-US"/>
        </w:rPr>
        <w:lastRenderedPageBreak/>
        <w:t xml:space="preserve">II </w:t>
      </w:r>
      <w:r w:rsidRPr="00BD1A47">
        <w:rPr>
          <w:rFonts w:ascii="Times New Roman" w:hAnsi="Times New Roman" w:cs="Times New Roman"/>
          <w:b/>
          <w:color w:val="FF0000"/>
          <w:sz w:val="28"/>
          <w:szCs w:val="28"/>
          <w:lang w:val="uk-UA"/>
        </w:rPr>
        <w:t>Змістовна частина</w:t>
      </w:r>
    </w:p>
    <w:tbl>
      <w:tblPr>
        <w:tblStyle w:val="a3"/>
        <w:tblW w:w="0" w:type="auto"/>
        <w:tblLook w:val="04A0" w:firstRow="1" w:lastRow="0" w:firstColumn="1" w:lastColumn="0" w:noHBand="0" w:noVBand="1"/>
      </w:tblPr>
      <w:tblGrid>
        <w:gridCol w:w="3332"/>
        <w:gridCol w:w="3332"/>
        <w:gridCol w:w="3332"/>
      </w:tblGrid>
      <w:tr w:rsidR="00E50918" w:rsidTr="00E50918">
        <w:tc>
          <w:tcPr>
            <w:tcW w:w="3332" w:type="dxa"/>
          </w:tcPr>
          <w:p w:rsidR="00E50918" w:rsidRDefault="00E50918" w:rsidP="00E50918">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Очікуванні результати </w:t>
            </w:r>
            <w:proofErr w:type="spellStart"/>
            <w:r>
              <w:rPr>
                <w:rFonts w:ascii="Times New Roman" w:hAnsi="Times New Roman" w:cs="Times New Roman"/>
                <w:b/>
                <w:sz w:val="28"/>
                <w:szCs w:val="28"/>
                <w:lang w:val="uk-UA"/>
              </w:rPr>
              <w:t>навччання</w:t>
            </w:r>
            <w:proofErr w:type="spellEnd"/>
          </w:p>
        </w:tc>
        <w:tc>
          <w:tcPr>
            <w:tcW w:w="3332" w:type="dxa"/>
          </w:tcPr>
          <w:p w:rsidR="00E50918" w:rsidRDefault="00E50918" w:rsidP="00E50918">
            <w:pPr>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 уроку</w:t>
            </w:r>
          </w:p>
        </w:tc>
        <w:tc>
          <w:tcPr>
            <w:tcW w:w="3332" w:type="dxa"/>
          </w:tcPr>
          <w:p w:rsidR="00E50918" w:rsidRDefault="00E50918" w:rsidP="00E50918">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Види навчальної </w:t>
            </w:r>
            <w:proofErr w:type="spellStart"/>
            <w:r>
              <w:rPr>
                <w:rFonts w:ascii="Times New Roman" w:hAnsi="Times New Roman" w:cs="Times New Roman"/>
                <w:b/>
                <w:sz w:val="28"/>
                <w:szCs w:val="28"/>
                <w:lang w:val="uk-UA"/>
              </w:rPr>
              <w:t>діяльноості</w:t>
            </w:r>
            <w:proofErr w:type="spellEnd"/>
          </w:p>
        </w:tc>
      </w:tr>
    </w:tbl>
    <w:p w:rsidR="00E50918" w:rsidRDefault="00E50918" w:rsidP="00E50918">
      <w:pPr>
        <w:jc w:val="center"/>
        <w:rPr>
          <w:rFonts w:ascii="Times New Roman" w:hAnsi="Times New Roman" w:cs="Times New Roman"/>
          <w:b/>
          <w:sz w:val="28"/>
          <w:szCs w:val="28"/>
          <w:lang w:val="uk-UA"/>
        </w:rPr>
      </w:pPr>
      <w:r w:rsidRPr="00E50918">
        <w:rPr>
          <w:rFonts w:ascii="Times New Roman" w:hAnsi="Times New Roman" w:cs="Times New Roman"/>
          <w:b/>
          <w:sz w:val="28"/>
          <w:szCs w:val="28"/>
          <w:lang w:val="uk-UA"/>
        </w:rPr>
        <w:t>Розділ 1.</w:t>
      </w:r>
      <w:r>
        <w:rPr>
          <w:rFonts w:ascii="Times New Roman" w:hAnsi="Times New Roman" w:cs="Times New Roman"/>
          <w:b/>
          <w:sz w:val="28"/>
          <w:szCs w:val="28"/>
          <w:lang w:val="uk-UA"/>
        </w:rPr>
        <w:t xml:space="preserve"> Вступ.</w:t>
      </w:r>
      <w:r w:rsidRPr="00E50918">
        <w:rPr>
          <w:rFonts w:ascii="Times New Roman" w:hAnsi="Times New Roman" w:cs="Times New Roman"/>
          <w:b/>
          <w:sz w:val="28"/>
          <w:szCs w:val="28"/>
          <w:lang w:val="uk-UA"/>
        </w:rPr>
        <w:t xml:space="preserve">  </w:t>
      </w:r>
      <w:r>
        <w:rPr>
          <w:rFonts w:ascii="Times New Roman" w:hAnsi="Times New Roman" w:cs="Times New Roman"/>
          <w:b/>
          <w:sz w:val="28"/>
          <w:szCs w:val="28"/>
          <w:lang w:val="uk-UA"/>
        </w:rPr>
        <w:t>Вини</w:t>
      </w:r>
      <w:r w:rsidRPr="00E50918">
        <w:rPr>
          <w:rFonts w:ascii="Times New Roman" w:hAnsi="Times New Roman" w:cs="Times New Roman"/>
          <w:b/>
          <w:sz w:val="28"/>
          <w:szCs w:val="28"/>
          <w:lang w:val="uk-UA"/>
        </w:rPr>
        <w:t xml:space="preserve">кнення та становлення Русі </w:t>
      </w:r>
      <w:r>
        <w:rPr>
          <w:rFonts w:ascii="Times New Roman" w:hAnsi="Times New Roman" w:cs="Times New Roman"/>
          <w:b/>
          <w:sz w:val="28"/>
          <w:szCs w:val="28"/>
          <w:lang w:val="uk-UA"/>
        </w:rPr>
        <w:t>–</w:t>
      </w:r>
      <w:r w:rsidRPr="00E50918">
        <w:rPr>
          <w:rFonts w:ascii="Times New Roman" w:hAnsi="Times New Roman" w:cs="Times New Roman"/>
          <w:b/>
          <w:sz w:val="28"/>
          <w:szCs w:val="28"/>
          <w:lang w:val="uk-UA"/>
        </w:rPr>
        <w:t>України</w:t>
      </w:r>
      <w:r>
        <w:rPr>
          <w:rFonts w:ascii="Times New Roman" w:hAnsi="Times New Roman" w:cs="Times New Roman"/>
          <w:b/>
          <w:sz w:val="28"/>
          <w:szCs w:val="28"/>
          <w:lang w:val="uk-UA"/>
        </w:rPr>
        <w:t xml:space="preserve"> 7-год</w:t>
      </w:r>
    </w:p>
    <w:tbl>
      <w:tblPr>
        <w:tblStyle w:val="a3"/>
        <w:tblW w:w="0" w:type="auto"/>
        <w:tblLook w:val="04A0" w:firstRow="1" w:lastRow="0" w:firstColumn="1" w:lastColumn="0" w:noHBand="0" w:noVBand="1"/>
      </w:tblPr>
      <w:tblGrid>
        <w:gridCol w:w="3238"/>
        <w:gridCol w:w="3258"/>
        <w:gridCol w:w="3500"/>
      </w:tblGrid>
      <w:tr w:rsidR="00E50918" w:rsidRPr="00EA27A0" w:rsidTr="009C689E">
        <w:trPr>
          <w:trHeight w:val="1693"/>
        </w:trPr>
        <w:tc>
          <w:tcPr>
            <w:tcW w:w="3332" w:type="dxa"/>
          </w:tcPr>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Учень/учениця</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 знає хронологічні межі Середньовіччя, час Великого розселення слов’ян, утворення Русі-України, діяльності перших князів/княгинь Русі-України;</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 знає факти діяльності князів Олега, Ігоря, Святослава, княгині Ольги;</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 xml:space="preserve">• розуміє зміст термінів, понять і назв «Велике розселення слов’ян», «Русь» («Русь-Україна»), «князь», «дружина», «полюддя», «данина», «хозари», «печеніги», «Імперія </w:t>
            </w:r>
            <w:proofErr w:type="spellStart"/>
            <w:r w:rsidRPr="009C689E">
              <w:rPr>
                <w:rFonts w:ascii="Times New Roman" w:hAnsi="Times New Roman" w:cs="Times New Roman"/>
                <w:sz w:val="24"/>
                <w:szCs w:val="24"/>
                <w:lang w:val="uk-UA"/>
              </w:rPr>
              <w:t>ромеїв</w:t>
            </w:r>
            <w:proofErr w:type="spellEnd"/>
            <w:r w:rsidRPr="009C689E">
              <w:rPr>
                <w:rFonts w:ascii="Times New Roman" w:hAnsi="Times New Roman" w:cs="Times New Roman"/>
                <w:sz w:val="24"/>
                <w:szCs w:val="24"/>
                <w:lang w:val="uk-UA"/>
              </w:rPr>
              <w:t xml:space="preserve"> (Візантія)».</w:t>
            </w:r>
            <w:r>
              <w:rPr>
                <w:rFonts w:ascii="Times New Roman" w:hAnsi="Times New Roman" w:cs="Times New Roman"/>
                <w:sz w:val="24"/>
                <w:szCs w:val="24"/>
                <w:lang w:val="uk-UA"/>
              </w:rPr>
              <w:t xml:space="preserve"> </w:t>
            </w:r>
            <w:r w:rsidRPr="009C689E">
              <w:rPr>
                <w:rFonts w:ascii="Times New Roman" w:hAnsi="Times New Roman" w:cs="Times New Roman"/>
                <w:sz w:val="24"/>
                <w:szCs w:val="24"/>
                <w:lang w:val="uk-UA"/>
              </w:rPr>
              <w:t>співвідносить історичні періоди європейського Середньовіччя і княжої доби в Україні, а саме:</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а) період становлення племінних князівств i союзів на українських теренах (V–IX ст.) —з добою раннього європейського Середньовіччя (середина V ст. – кінець IХ ст.);</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б) період існування Русі (IX–XIII ст.) —з добою зрілого Середньовіччя (Х–ХІІІ ст.);</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в) період руських князівств XIII–XVI ст.)—з добою пізнього Середньовіччя (XІV–XV ст.);</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 упорядковує у визначений спосіб хронологічну інформацію про історичні події й процеси у межах розділу;</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 виявляє чинники, що впливали на державотворчі процеси доби становлення Русі-України, піднесення Києва, та історичні, природні умови розвитку держави;</w:t>
            </w:r>
          </w:p>
          <w:p w:rsidR="00E50918"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lastRenderedPageBreak/>
              <w:t>● визначає та зіставляє наміри та результати діяльності перших князів Русі-України; висловлює обґрунтовані судження щодо їх ролі в минулому;</w:t>
            </w:r>
          </w:p>
        </w:tc>
        <w:tc>
          <w:tcPr>
            <w:tcW w:w="3332" w:type="dxa"/>
          </w:tcPr>
          <w:tbl>
            <w:tblPr>
              <w:tblW w:w="0" w:type="auto"/>
              <w:tblBorders>
                <w:top w:val="nil"/>
                <w:left w:val="nil"/>
                <w:bottom w:val="nil"/>
                <w:right w:val="nil"/>
              </w:tblBorders>
              <w:tblLook w:val="0000" w:firstRow="0" w:lastRow="0" w:firstColumn="0" w:lastColumn="0" w:noHBand="0" w:noVBand="0"/>
            </w:tblPr>
            <w:tblGrid>
              <w:gridCol w:w="3042"/>
            </w:tblGrid>
            <w:tr w:rsidR="009C689E" w:rsidRPr="009C689E">
              <w:trPr>
                <w:trHeight w:val="1799"/>
              </w:trPr>
              <w:tc>
                <w:tcPr>
                  <w:tcW w:w="0" w:type="auto"/>
                </w:tcPr>
                <w:p w:rsidR="009C689E" w:rsidRPr="009C689E" w:rsidRDefault="009C689E" w:rsidP="009C689E">
                  <w:pPr>
                    <w:spacing w:after="0" w:line="240" w:lineRule="auto"/>
                    <w:rPr>
                      <w:rFonts w:ascii="Times New Roman" w:hAnsi="Times New Roman" w:cs="Times New Roman"/>
                      <w:sz w:val="24"/>
                      <w:szCs w:val="24"/>
                    </w:rPr>
                  </w:pPr>
                  <w:proofErr w:type="spellStart"/>
                  <w:r w:rsidRPr="009C689E">
                    <w:rPr>
                      <w:rFonts w:ascii="Times New Roman" w:hAnsi="Times New Roman" w:cs="Times New Roman"/>
                      <w:sz w:val="24"/>
                      <w:szCs w:val="24"/>
                    </w:rPr>
                    <w:lastRenderedPageBreak/>
                    <w:t>Середні</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віки</w:t>
                  </w:r>
                  <w:proofErr w:type="spellEnd"/>
                  <w:r w:rsidRPr="009C689E">
                    <w:rPr>
                      <w:rFonts w:ascii="Times New Roman" w:hAnsi="Times New Roman" w:cs="Times New Roman"/>
                      <w:sz w:val="24"/>
                      <w:szCs w:val="24"/>
                    </w:rPr>
                    <w:t xml:space="preserve"> на </w:t>
                  </w:r>
                  <w:proofErr w:type="spellStart"/>
                  <w:r w:rsidRPr="009C689E">
                    <w:rPr>
                      <w:rFonts w:ascii="Times New Roman" w:hAnsi="Times New Roman" w:cs="Times New Roman"/>
                      <w:sz w:val="24"/>
                      <w:szCs w:val="24"/>
                    </w:rPr>
                    <w:t>теренах</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України</w:t>
                  </w:r>
                  <w:proofErr w:type="spellEnd"/>
                  <w:r w:rsidRPr="009C689E">
                    <w:rPr>
                      <w:rFonts w:ascii="Times New Roman" w:hAnsi="Times New Roman" w:cs="Times New Roman"/>
                      <w:sz w:val="24"/>
                      <w:szCs w:val="24"/>
                    </w:rPr>
                    <w:t xml:space="preserve">. </w:t>
                  </w:r>
                </w:p>
                <w:p w:rsidR="009C689E" w:rsidRPr="009C689E" w:rsidRDefault="009C689E" w:rsidP="009C689E">
                  <w:pPr>
                    <w:spacing w:after="0" w:line="240" w:lineRule="auto"/>
                    <w:rPr>
                      <w:rFonts w:ascii="Times New Roman" w:hAnsi="Times New Roman" w:cs="Times New Roman"/>
                      <w:sz w:val="24"/>
                      <w:szCs w:val="24"/>
                    </w:rPr>
                  </w:pPr>
                  <w:proofErr w:type="spellStart"/>
                  <w:r w:rsidRPr="009C689E">
                    <w:rPr>
                      <w:rFonts w:ascii="Times New Roman" w:hAnsi="Times New Roman" w:cs="Times New Roman"/>
                      <w:sz w:val="24"/>
                      <w:szCs w:val="24"/>
                    </w:rPr>
                    <w:t>Велике</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розселення</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слов’ян</w:t>
                  </w:r>
                  <w:proofErr w:type="spellEnd"/>
                  <w:r w:rsidRPr="009C689E">
                    <w:rPr>
                      <w:rFonts w:ascii="Times New Roman" w:hAnsi="Times New Roman" w:cs="Times New Roman"/>
                      <w:sz w:val="24"/>
                      <w:szCs w:val="24"/>
                    </w:rPr>
                    <w:t xml:space="preserve">. </w:t>
                  </w:r>
                </w:p>
                <w:p w:rsidR="009C689E" w:rsidRPr="009C689E" w:rsidRDefault="009C689E" w:rsidP="009C689E">
                  <w:pPr>
                    <w:spacing w:after="0" w:line="240" w:lineRule="auto"/>
                    <w:rPr>
                      <w:rFonts w:ascii="Times New Roman" w:hAnsi="Times New Roman" w:cs="Times New Roman"/>
                      <w:sz w:val="24"/>
                      <w:szCs w:val="24"/>
                    </w:rPr>
                  </w:pPr>
                  <w:proofErr w:type="spellStart"/>
                  <w:r w:rsidRPr="009C689E">
                    <w:rPr>
                      <w:rFonts w:ascii="Times New Roman" w:hAnsi="Times New Roman" w:cs="Times New Roman"/>
                      <w:sz w:val="24"/>
                      <w:szCs w:val="24"/>
                    </w:rPr>
                    <w:t>Господарство</w:t>
                  </w:r>
                  <w:proofErr w:type="spellEnd"/>
                  <w:r w:rsidRPr="009C689E">
                    <w:rPr>
                      <w:rFonts w:ascii="Times New Roman" w:hAnsi="Times New Roman" w:cs="Times New Roman"/>
                      <w:sz w:val="24"/>
                      <w:szCs w:val="24"/>
                    </w:rPr>
                    <w:t xml:space="preserve"> та </w:t>
                  </w:r>
                  <w:proofErr w:type="spellStart"/>
                  <w:r w:rsidRPr="009C689E">
                    <w:rPr>
                      <w:rFonts w:ascii="Times New Roman" w:hAnsi="Times New Roman" w:cs="Times New Roman"/>
                      <w:sz w:val="24"/>
                      <w:szCs w:val="24"/>
                    </w:rPr>
                    <w:t>суспільство</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слов’ян</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Сусіди</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східних</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слов’ян</w:t>
                  </w:r>
                  <w:proofErr w:type="spellEnd"/>
                  <w:r w:rsidRPr="009C689E">
                    <w:rPr>
                      <w:rFonts w:ascii="Times New Roman" w:hAnsi="Times New Roman" w:cs="Times New Roman"/>
                      <w:sz w:val="24"/>
                      <w:szCs w:val="24"/>
                    </w:rPr>
                    <w:t xml:space="preserve">. Народи </w:t>
                  </w:r>
                  <w:proofErr w:type="spellStart"/>
                  <w:r w:rsidRPr="009C689E">
                    <w:rPr>
                      <w:rFonts w:ascii="Times New Roman" w:hAnsi="Times New Roman" w:cs="Times New Roman"/>
                      <w:sz w:val="24"/>
                      <w:szCs w:val="24"/>
                    </w:rPr>
                    <w:t>Північного</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Причорномор’я</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Утворення</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держави</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Русі-України</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Перші</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князі</w:t>
                  </w:r>
                  <w:proofErr w:type="spellEnd"/>
                  <w:r w:rsidRPr="009C689E">
                    <w:rPr>
                      <w:rFonts w:ascii="Times New Roman" w:hAnsi="Times New Roman" w:cs="Times New Roman"/>
                      <w:sz w:val="24"/>
                      <w:szCs w:val="24"/>
                    </w:rPr>
                    <w:t xml:space="preserve"> (Олег, </w:t>
                  </w:r>
                  <w:proofErr w:type="spellStart"/>
                  <w:r w:rsidRPr="009C689E">
                    <w:rPr>
                      <w:rFonts w:ascii="Times New Roman" w:hAnsi="Times New Roman" w:cs="Times New Roman"/>
                      <w:sz w:val="24"/>
                      <w:szCs w:val="24"/>
                    </w:rPr>
                    <w:t>Ігор</w:t>
                  </w:r>
                  <w:proofErr w:type="spellEnd"/>
                  <w:r w:rsidRPr="009C689E">
                    <w:rPr>
                      <w:rFonts w:ascii="Times New Roman" w:hAnsi="Times New Roman" w:cs="Times New Roman"/>
                      <w:sz w:val="24"/>
                      <w:szCs w:val="24"/>
                    </w:rPr>
                    <w:t>, Ольга, Святослав). Русь-</w:t>
                  </w:r>
                  <w:proofErr w:type="spellStart"/>
                  <w:r w:rsidRPr="009C689E">
                    <w:rPr>
                      <w:rFonts w:ascii="Times New Roman" w:hAnsi="Times New Roman" w:cs="Times New Roman"/>
                      <w:sz w:val="24"/>
                      <w:szCs w:val="24"/>
                    </w:rPr>
                    <w:t>Україна</w:t>
                  </w:r>
                  <w:proofErr w:type="spellEnd"/>
                  <w:r w:rsidRPr="009C689E">
                    <w:rPr>
                      <w:rFonts w:ascii="Times New Roman" w:hAnsi="Times New Roman" w:cs="Times New Roman"/>
                      <w:sz w:val="24"/>
                      <w:szCs w:val="24"/>
                    </w:rPr>
                    <w:t xml:space="preserve"> і </w:t>
                  </w:r>
                  <w:proofErr w:type="spellStart"/>
                  <w:r w:rsidRPr="009C689E">
                    <w:rPr>
                      <w:rFonts w:ascii="Times New Roman" w:hAnsi="Times New Roman" w:cs="Times New Roman"/>
                      <w:sz w:val="24"/>
                      <w:szCs w:val="24"/>
                    </w:rPr>
                    <w:t>держави</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середньовіччя</w:t>
                  </w:r>
                  <w:proofErr w:type="spellEnd"/>
                  <w:r w:rsidRPr="009C689E">
                    <w:rPr>
                      <w:rFonts w:ascii="Times New Roman" w:hAnsi="Times New Roman" w:cs="Times New Roman"/>
                      <w:sz w:val="24"/>
                      <w:szCs w:val="24"/>
                    </w:rPr>
                    <w:t xml:space="preserve"> </w:t>
                  </w:r>
                  <w:proofErr w:type="spellStart"/>
                  <w:r w:rsidRPr="009C689E">
                    <w:rPr>
                      <w:rFonts w:ascii="Times New Roman" w:hAnsi="Times New Roman" w:cs="Times New Roman"/>
                      <w:sz w:val="24"/>
                      <w:szCs w:val="24"/>
                    </w:rPr>
                    <w:t>Європи</w:t>
                  </w:r>
                  <w:proofErr w:type="spellEnd"/>
                  <w:r w:rsidRPr="009C689E">
                    <w:rPr>
                      <w:rFonts w:ascii="Times New Roman" w:hAnsi="Times New Roman" w:cs="Times New Roman"/>
                      <w:sz w:val="24"/>
                      <w:szCs w:val="24"/>
                    </w:rPr>
                    <w:t xml:space="preserve"> та </w:t>
                  </w:r>
                  <w:proofErr w:type="spellStart"/>
                  <w:r w:rsidRPr="009C689E">
                    <w:rPr>
                      <w:rFonts w:ascii="Times New Roman" w:hAnsi="Times New Roman" w:cs="Times New Roman"/>
                      <w:sz w:val="24"/>
                      <w:szCs w:val="24"/>
                    </w:rPr>
                    <w:t>Азії</w:t>
                  </w:r>
                  <w:proofErr w:type="spellEnd"/>
                  <w:r w:rsidRPr="009C689E">
                    <w:rPr>
                      <w:rFonts w:ascii="Times New Roman" w:hAnsi="Times New Roman" w:cs="Times New Roman"/>
                      <w:sz w:val="24"/>
                      <w:szCs w:val="24"/>
                    </w:rPr>
                    <w:t>.</w:t>
                  </w:r>
                </w:p>
              </w:tc>
            </w:tr>
          </w:tbl>
          <w:p w:rsidR="00E50918" w:rsidRPr="00E50918" w:rsidRDefault="00E50918" w:rsidP="00E50918">
            <w:pPr>
              <w:rPr>
                <w:rFonts w:ascii="Times New Roman" w:hAnsi="Times New Roman" w:cs="Times New Roman"/>
                <w:sz w:val="24"/>
                <w:szCs w:val="24"/>
                <w:lang w:val="uk-UA"/>
              </w:rPr>
            </w:pPr>
          </w:p>
        </w:tc>
        <w:tc>
          <w:tcPr>
            <w:tcW w:w="3332" w:type="dxa"/>
          </w:tcPr>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Приклади навчальної діяльності:</w:t>
            </w:r>
          </w:p>
          <w:p w:rsidR="009C689E"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 xml:space="preserve">діагностування з метою виявлення рівня </w:t>
            </w:r>
            <w:proofErr w:type="spellStart"/>
            <w:r w:rsidRPr="009C689E">
              <w:rPr>
                <w:rFonts w:ascii="Times New Roman" w:hAnsi="Times New Roman" w:cs="Times New Roman"/>
                <w:sz w:val="24"/>
                <w:szCs w:val="24"/>
                <w:lang w:val="uk-UA"/>
              </w:rPr>
              <w:t>сформованостікомпетентностей</w:t>
            </w:r>
            <w:proofErr w:type="spellEnd"/>
            <w:r w:rsidRPr="009C689E">
              <w:rPr>
                <w:rFonts w:ascii="Times New Roman" w:hAnsi="Times New Roman" w:cs="Times New Roman"/>
                <w:sz w:val="24"/>
                <w:szCs w:val="24"/>
                <w:lang w:val="uk-UA"/>
              </w:rPr>
              <w:t xml:space="preserve"> за курсом 6 класу, робота (фронтальна або групова) з навчальним текстом, пошук відповідей на питання та конструювання власних питань до навчального матеріалу, історичною/контурною картами, складання синхронізованої таблиці «Русь-Україна та і світ за доби Середньовіччя»,</w:t>
            </w:r>
          </w:p>
          <w:p w:rsidR="00E50918" w:rsidRPr="009C689E" w:rsidRDefault="009C689E" w:rsidP="009C689E">
            <w:pPr>
              <w:rPr>
                <w:rFonts w:ascii="Times New Roman" w:hAnsi="Times New Roman" w:cs="Times New Roman"/>
                <w:sz w:val="24"/>
                <w:szCs w:val="24"/>
                <w:lang w:val="uk-UA"/>
              </w:rPr>
            </w:pPr>
            <w:r w:rsidRPr="009C689E">
              <w:rPr>
                <w:rFonts w:ascii="Times New Roman" w:hAnsi="Times New Roman" w:cs="Times New Roman"/>
                <w:sz w:val="24"/>
                <w:szCs w:val="24"/>
                <w:lang w:val="uk-UA"/>
              </w:rPr>
              <w:t xml:space="preserve">аналіз історичних джерел (документів) за запропонованою вчителем пам’яткою для роботи, дослідницький </w:t>
            </w:r>
            <w:proofErr w:type="spellStart"/>
            <w:r w:rsidRPr="009C689E">
              <w:rPr>
                <w:rFonts w:ascii="Times New Roman" w:hAnsi="Times New Roman" w:cs="Times New Roman"/>
                <w:sz w:val="24"/>
                <w:szCs w:val="24"/>
                <w:lang w:val="uk-UA"/>
              </w:rPr>
              <w:t>проєкт</w:t>
            </w:r>
            <w:proofErr w:type="spellEnd"/>
            <w:r w:rsidRPr="009C689E">
              <w:rPr>
                <w:rFonts w:ascii="Times New Roman" w:hAnsi="Times New Roman" w:cs="Times New Roman"/>
                <w:sz w:val="24"/>
                <w:szCs w:val="24"/>
                <w:lang w:val="uk-UA"/>
              </w:rPr>
              <w:t xml:space="preserve"> «Давньоруські назви в топонімах рідного краю», підготовка творчих </w:t>
            </w:r>
            <w:proofErr w:type="spellStart"/>
            <w:r w:rsidRPr="009C689E">
              <w:rPr>
                <w:rFonts w:ascii="Times New Roman" w:hAnsi="Times New Roman" w:cs="Times New Roman"/>
                <w:sz w:val="24"/>
                <w:szCs w:val="24"/>
                <w:lang w:val="uk-UA"/>
              </w:rPr>
              <w:t>проєктів</w:t>
            </w:r>
            <w:proofErr w:type="spellEnd"/>
            <w:r w:rsidRPr="009C689E">
              <w:rPr>
                <w:rFonts w:ascii="Times New Roman" w:hAnsi="Times New Roman" w:cs="Times New Roman"/>
                <w:sz w:val="24"/>
                <w:szCs w:val="24"/>
                <w:lang w:val="uk-UA"/>
              </w:rPr>
              <w:t xml:space="preserve"> (історичний портрет діяча/діячки, </w:t>
            </w:r>
            <w:proofErr w:type="spellStart"/>
            <w:r w:rsidRPr="009C689E">
              <w:rPr>
                <w:rFonts w:ascii="Times New Roman" w:hAnsi="Times New Roman" w:cs="Times New Roman"/>
                <w:sz w:val="24"/>
                <w:szCs w:val="24"/>
                <w:lang w:val="uk-UA"/>
              </w:rPr>
              <w:t>міністаття</w:t>
            </w:r>
            <w:proofErr w:type="spellEnd"/>
            <w:r w:rsidRPr="009C689E">
              <w:rPr>
                <w:rFonts w:ascii="Times New Roman" w:hAnsi="Times New Roman" w:cs="Times New Roman"/>
                <w:sz w:val="24"/>
                <w:szCs w:val="24"/>
                <w:lang w:val="uk-UA"/>
              </w:rPr>
              <w:t xml:space="preserve"> до історичного блогу, </w:t>
            </w:r>
            <w:proofErr w:type="spellStart"/>
            <w:r w:rsidRPr="009C689E">
              <w:rPr>
                <w:rFonts w:ascii="Times New Roman" w:hAnsi="Times New Roman" w:cs="Times New Roman"/>
                <w:sz w:val="24"/>
                <w:szCs w:val="24"/>
                <w:lang w:val="uk-UA"/>
              </w:rPr>
              <w:t>лепбук</w:t>
            </w:r>
            <w:proofErr w:type="spellEnd"/>
            <w:r w:rsidRPr="009C689E">
              <w:rPr>
                <w:rFonts w:ascii="Times New Roman" w:hAnsi="Times New Roman" w:cs="Times New Roman"/>
                <w:sz w:val="24"/>
                <w:szCs w:val="24"/>
                <w:lang w:val="uk-UA"/>
              </w:rPr>
              <w:t>, віртуальна</w:t>
            </w:r>
          </w:p>
        </w:tc>
      </w:tr>
    </w:tbl>
    <w:p w:rsidR="00E50918" w:rsidRPr="00BD1A47" w:rsidRDefault="009C689E" w:rsidP="009C689E">
      <w:pPr>
        <w:jc w:val="center"/>
        <w:rPr>
          <w:rFonts w:ascii="Times New Roman" w:hAnsi="Times New Roman" w:cs="Times New Roman"/>
          <w:b/>
          <w:color w:val="FF0000"/>
          <w:sz w:val="28"/>
          <w:szCs w:val="28"/>
          <w:lang w:val="uk-UA"/>
        </w:rPr>
      </w:pPr>
      <w:r w:rsidRPr="00BD1A47">
        <w:rPr>
          <w:rFonts w:ascii="Times New Roman" w:hAnsi="Times New Roman" w:cs="Times New Roman"/>
          <w:b/>
          <w:color w:val="FF0000"/>
          <w:sz w:val="28"/>
          <w:szCs w:val="28"/>
          <w:lang w:val="uk-UA"/>
        </w:rPr>
        <w:lastRenderedPageBreak/>
        <w:t xml:space="preserve">Розділ 2. Русь-Україна наприкінці </w:t>
      </w:r>
      <w:r w:rsidRPr="00BD1A47">
        <w:rPr>
          <w:rFonts w:ascii="Times New Roman" w:hAnsi="Times New Roman" w:cs="Times New Roman"/>
          <w:b/>
          <w:color w:val="FF0000"/>
          <w:sz w:val="28"/>
          <w:szCs w:val="28"/>
          <w:lang w:val="en-US"/>
        </w:rPr>
        <w:t>X</w:t>
      </w:r>
      <w:r w:rsidRPr="00BD1A47">
        <w:rPr>
          <w:rFonts w:ascii="Times New Roman" w:hAnsi="Times New Roman" w:cs="Times New Roman"/>
          <w:b/>
          <w:color w:val="FF0000"/>
          <w:sz w:val="28"/>
          <w:szCs w:val="28"/>
        </w:rPr>
        <w:t xml:space="preserve"> </w:t>
      </w:r>
      <w:r w:rsidRPr="00BD1A47">
        <w:rPr>
          <w:rFonts w:ascii="Times New Roman" w:hAnsi="Times New Roman" w:cs="Times New Roman"/>
          <w:b/>
          <w:color w:val="FF0000"/>
          <w:sz w:val="28"/>
          <w:szCs w:val="28"/>
          <w:lang w:val="uk-UA"/>
        </w:rPr>
        <w:t xml:space="preserve">у  першій половині </w:t>
      </w:r>
      <w:r w:rsidRPr="00BD1A47">
        <w:rPr>
          <w:rFonts w:ascii="Times New Roman" w:hAnsi="Times New Roman" w:cs="Times New Roman"/>
          <w:b/>
          <w:color w:val="FF0000"/>
          <w:sz w:val="28"/>
          <w:szCs w:val="28"/>
          <w:lang w:val="en-US"/>
        </w:rPr>
        <w:t>XI</w:t>
      </w:r>
      <w:r w:rsidRPr="00BD1A47">
        <w:rPr>
          <w:rFonts w:ascii="Times New Roman" w:hAnsi="Times New Roman" w:cs="Times New Roman"/>
          <w:b/>
          <w:color w:val="FF0000"/>
          <w:sz w:val="28"/>
          <w:szCs w:val="28"/>
          <w:lang w:val="uk-UA"/>
        </w:rPr>
        <w:t>ст. 7-год</w:t>
      </w:r>
    </w:p>
    <w:tbl>
      <w:tblPr>
        <w:tblStyle w:val="a3"/>
        <w:tblW w:w="0" w:type="auto"/>
        <w:tblLook w:val="04A0" w:firstRow="1" w:lastRow="0" w:firstColumn="1" w:lastColumn="0" w:noHBand="0" w:noVBand="1"/>
      </w:tblPr>
      <w:tblGrid>
        <w:gridCol w:w="3332"/>
        <w:gridCol w:w="3332"/>
        <w:gridCol w:w="3332"/>
      </w:tblGrid>
      <w:tr w:rsidR="009C689E" w:rsidRPr="00EA27A0" w:rsidTr="00D231AC">
        <w:trPr>
          <w:trHeight w:val="1410"/>
        </w:trPr>
        <w:tc>
          <w:tcPr>
            <w:tcW w:w="3332" w:type="dxa"/>
          </w:tcPr>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Учень/учениця</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знає час хрещення Русі-України;</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знає факти діяльності Володимира Великого, Ярослава Мудрого;</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розуміє зміст термінів, понять і назв «князь», «вотчина», «графіті», «ікона», «мозаїка», «фреска», «книжкова мініатюра», «язичництво», «християнство», «реформа», «шлюбна дипломатія», «Руська правда», «митрополія», «централізована монархія–імперія». Учень/учениця</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упорядковує у визначений спосіб інформацію про історичні події й процеси у межах розділу/курсу;</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порівнює діяльність та висловлює обґрунтовані судження щодо ролі князів Володимира Святославича та Ярослава Володимировича та перших князів/княгинь Русі-України, інших історичних діячів доби Середньовіччя (за вибором);</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визначає передумови, причини, розрізняє результати і наслідки історичних подій, явищ, процесів у межах розділу;</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пов’язує історичні події, явища, процеси (в межах розділу) з географічним простором, позначає їх на карті та використовує карту для їх опису і пояснення, визначає належність культурно-історичних пам’яток, господарських об’єктів часів Русі-України до географічних, етнографічних та історичних регіонів;</w:t>
            </w:r>
          </w:p>
          <w:p w:rsidR="009C689E"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xml:space="preserve">● характеризує чинники, що впливали на заняття людей, спосіб ведення господарства, соціальний устрій, визначає </w:t>
            </w:r>
            <w:r w:rsidRPr="00D231AC">
              <w:rPr>
                <w:rFonts w:ascii="Times New Roman" w:hAnsi="Times New Roman" w:cs="Times New Roman"/>
                <w:lang w:val="uk-UA"/>
              </w:rPr>
              <w:lastRenderedPageBreak/>
              <w:t>тенденції економічного розвитку, зіставляє господарський і соціальний розвиток руського та західноєвропейських суспільств.</w:t>
            </w:r>
          </w:p>
        </w:tc>
        <w:tc>
          <w:tcPr>
            <w:tcW w:w="3332" w:type="dxa"/>
          </w:tcPr>
          <w:p w:rsidR="009C689E" w:rsidRPr="00D231AC" w:rsidRDefault="009C689E" w:rsidP="009C689E">
            <w:pPr>
              <w:rPr>
                <w:rFonts w:ascii="Times New Roman" w:hAnsi="Times New Roman" w:cs="Times New Roman"/>
                <w:lang w:val="uk-UA"/>
              </w:rPr>
            </w:pPr>
            <w:r w:rsidRPr="00D231AC">
              <w:rPr>
                <w:rFonts w:ascii="Times New Roman" w:hAnsi="Times New Roman" w:cs="Times New Roman"/>
                <w:lang w:val="uk-UA"/>
              </w:rPr>
              <w:lastRenderedPageBreak/>
              <w:t>Князь Володимир Великий. Впровадження християнства. Русь-Україна за Ярослава Мудрого. «Руська правда». Політичний устрій, суспільне, господарське та повсякденне життя. Культура Русі-України</w:t>
            </w:r>
          </w:p>
          <w:p w:rsidR="009C689E" w:rsidRPr="00D231AC" w:rsidRDefault="009C689E" w:rsidP="009C689E">
            <w:pPr>
              <w:rPr>
                <w:rFonts w:ascii="Times New Roman" w:hAnsi="Times New Roman" w:cs="Times New Roman"/>
                <w:lang w:val="uk-UA"/>
              </w:rPr>
            </w:pPr>
            <w:r w:rsidRPr="00D231AC">
              <w:rPr>
                <w:rFonts w:ascii="Times New Roman" w:hAnsi="Times New Roman" w:cs="Times New Roman"/>
                <w:lang w:val="uk-UA"/>
              </w:rPr>
              <w:t>наприкінці Х – у першій половині ХІ ст.</w:t>
            </w:r>
          </w:p>
        </w:tc>
        <w:tc>
          <w:tcPr>
            <w:tcW w:w="3332" w:type="dxa"/>
          </w:tcPr>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Приклади навчальної діяльності:</w:t>
            </w:r>
          </w:p>
          <w:p w:rsidR="009C689E"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xml:space="preserve">створення за навчальним текстом та історичними джерелами графічних </w:t>
            </w:r>
            <w:proofErr w:type="spellStart"/>
            <w:r w:rsidRPr="00D231AC">
              <w:rPr>
                <w:rFonts w:ascii="Times New Roman" w:hAnsi="Times New Roman" w:cs="Times New Roman"/>
                <w:lang w:val="uk-UA"/>
              </w:rPr>
              <w:t>проєктів</w:t>
            </w:r>
            <w:proofErr w:type="spellEnd"/>
            <w:r w:rsidRPr="00D231AC">
              <w:rPr>
                <w:rFonts w:ascii="Times New Roman" w:hAnsi="Times New Roman" w:cs="Times New Roman"/>
                <w:lang w:val="uk-UA"/>
              </w:rPr>
              <w:t xml:space="preserve"> «Русь-Україна за доби розквіту» (блок-схем, порівняльних таблиць тощо), словникова робота, складання синхронізованої таблиці «Русь-Україна та і світ за доби Середньовіччя», вправи на впорядкування хронологічної інформації, укладання за картою (за допомогою легенди) розповіді про діяльність історичних діячів/діячок, підготовка і презентація творчих </w:t>
            </w:r>
            <w:proofErr w:type="spellStart"/>
            <w:r w:rsidRPr="00D231AC">
              <w:rPr>
                <w:rFonts w:ascii="Times New Roman" w:hAnsi="Times New Roman" w:cs="Times New Roman"/>
                <w:lang w:val="uk-UA"/>
              </w:rPr>
              <w:t>проєктів</w:t>
            </w:r>
            <w:proofErr w:type="spellEnd"/>
            <w:r w:rsidRPr="00D231AC">
              <w:rPr>
                <w:rFonts w:ascii="Times New Roman" w:hAnsi="Times New Roman" w:cs="Times New Roman"/>
                <w:lang w:val="uk-UA"/>
              </w:rPr>
              <w:t xml:space="preserve"> з історії культури Русі-України (віртуальних екскурсій, </w:t>
            </w:r>
            <w:proofErr w:type="spellStart"/>
            <w:r w:rsidRPr="00D231AC">
              <w:rPr>
                <w:rFonts w:ascii="Times New Roman" w:hAnsi="Times New Roman" w:cs="Times New Roman"/>
                <w:lang w:val="uk-UA"/>
              </w:rPr>
              <w:t>лепбуків</w:t>
            </w:r>
            <w:proofErr w:type="spellEnd"/>
            <w:r w:rsidRPr="00D231AC">
              <w:rPr>
                <w:rFonts w:ascii="Times New Roman" w:hAnsi="Times New Roman" w:cs="Times New Roman"/>
                <w:lang w:val="uk-UA"/>
              </w:rPr>
              <w:t>, історичних портретів діячів/діячок тощо), дослідницький проект.</w:t>
            </w:r>
          </w:p>
        </w:tc>
      </w:tr>
    </w:tbl>
    <w:p w:rsidR="00D231AC" w:rsidRPr="00BD1A47" w:rsidRDefault="00D231AC" w:rsidP="00D231AC">
      <w:pPr>
        <w:jc w:val="center"/>
        <w:rPr>
          <w:rFonts w:ascii="Times New Roman" w:hAnsi="Times New Roman" w:cs="Times New Roman"/>
          <w:b/>
          <w:color w:val="FF0000"/>
          <w:sz w:val="28"/>
          <w:szCs w:val="28"/>
          <w:lang w:val="uk-UA"/>
        </w:rPr>
      </w:pPr>
      <w:r w:rsidRPr="00BD1A47">
        <w:rPr>
          <w:rFonts w:ascii="Times New Roman" w:hAnsi="Times New Roman" w:cs="Times New Roman"/>
          <w:b/>
          <w:color w:val="FF0000"/>
          <w:sz w:val="28"/>
          <w:szCs w:val="28"/>
          <w:lang w:val="uk-UA"/>
        </w:rPr>
        <w:lastRenderedPageBreak/>
        <w:t xml:space="preserve">Розділ 3.Русь – Україна у другій половині </w:t>
      </w:r>
    </w:p>
    <w:p w:rsidR="009C689E" w:rsidRPr="00BD1A47" w:rsidRDefault="00D231AC" w:rsidP="00D231AC">
      <w:pPr>
        <w:jc w:val="center"/>
        <w:rPr>
          <w:rFonts w:ascii="Times New Roman" w:hAnsi="Times New Roman" w:cs="Times New Roman"/>
          <w:b/>
          <w:color w:val="FF0000"/>
          <w:sz w:val="28"/>
          <w:szCs w:val="28"/>
          <w:lang w:val="uk-UA"/>
        </w:rPr>
      </w:pPr>
      <w:r w:rsidRPr="00BD1A47">
        <w:rPr>
          <w:rFonts w:ascii="Times New Roman" w:hAnsi="Times New Roman" w:cs="Times New Roman"/>
          <w:b/>
          <w:color w:val="FF0000"/>
          <w:sz w:val="28"/>
          <w:szCs w:val="28"/>
          <w:lang w:val="en-US"/>
        </w:rPr>
        <w:t>XI</w:t>
      </w:r>
      <w:r w:rsidRPr="00BD1A47">
        <w:rPr>
          <w:rFonts w:ascii="Times New Roman" w:hAnsi="Times New Roman" w:cs="Times New Roman"/>
          <w:b/>
          <w:color w:val="FF0000"/>
          <w:sz w:val="28"/>
          <w:szCs w:val="28"/>
        </w:rPr>
        <w:t xml:space="preserve"> </w:t>
      </w:r>
      <w:proofErr w:type="spellStart"/>
      <w:r w:rsidRPr="00BD1A47">
        <w:rPr>
          <w:rFonts w:ascii="Times New Roman" w:hAnsi="Times New Roman" w:cs="Times New Roman"/>
          <w:b/>
          <w:color w:val="FF0000"/>
          <w:sz w:val="28"/>
          <w:szCs w:val="28"/>
          <w:lang w:val="uk-UA"/>
        </w:rPr>
        <w:t>ст</w:t>
      </w:r>
      <w:proofErr w:type="spellEnd"/>
      <w:r w:rsidRPr="00BD1A47">
        <w:rPr>
          <w:rFonts w:ascii="Times New Roman" w:hAnsi="Times New Roman" w:cs="Times New Roman"/>
          <w:b/>
          <w:color w:val="FF0000"/>
          <w:sz w:val="28"/>
          <w:szCs w:val="28"/>
          <w:lang w:val="uk-UA"/>
        </w:rPr>
        <w:t xml:space="preserve"> </w:t>
      </w:r>
      <w:r w:rsidRPr="00BD1A47">
        <w:rPr>
          <w:rFonts w:ascii="Times New Roman" w:hAnsi="Times New Roman" w:cs="Times New Roman"/>
          <w:b/>
          <w:color w:val="FF0000"/>
          <w:sz w:val="28"/>
          <w:szCs w:val="28"/>
        </w:rPr>
        <w:t xml:space="preserve">- </w:t>
      </w:r>
      <w:r w:rsidRPr="00BD1A47">
        <w:rPr>
          <w:rFonts w:ascii="Times New Roman" w:hAnsi="Times New Roman" w:cs="Times New Roman"/>
          <w:b/>
          <w:color w:val="FF0000"/>
          <w:sz w:val="28"/>
          <w:szCs w:val="28"/>
          <w:lang w:val="uk-UA"/>
        </w:rPr>
        <w:t xml:space="preserve">в першій </w:t>
      </w:r>
      <w:proofErr w:type="gramStart"/>
      <w:r w:rsidRPr="00BD1A47">
        <w:rPr>
          <w:rFonts w:ascii="Times New Roman" w:hAnsi="Times New Roman" w:cs="Times New Roman"/>
          <w:b/>
          <w:color w:val="FF0000"/>
          <w:sz w:val="28"/>
          <w:szCs w:val="28"/>
          <w:lang w:val="uk-UA"/>
        </w:rPr>
        <w:t xml:space="preserve">половині  </w:t>
      </w:r>
      <w:r w:rsidRPr="00BD1A47">
        <w:rPr>
          <w:rFonts w:ascii="Times New Roman" w:hAnsi="Times New Roman" w:cs="Times New Roman"/>
          <w:b/>
          <w:color w:val="FF0000"/>
          <w:sz w:val="28"/>
          <w:szCs w:val="28"/>
          <w:lang w:val="en-US"/>
        </w:rPr>
        <w:t>XIII</w:t>
      </w:r>
      <w:proofErr w:type="gramEnd"/>
      <w:r w:rsidRPr="00BD1A47">
        <w:rPr>
          <w:rFonts w:ascii="Times New Roman" w:hAnsi="Times New Roman" w:cs="Times New Roman"/>
          <w:b/>
          <w:color w:val="FF0000"/>
          <w:sz w:val="28"/>
          <w:szCs w:val="28"/>
          <w:lang w:val="uk-UA"/>
        </w:rPr>
        <w:t>ст. 7 – год</w:t>
      </w:r>
    </w:p>
    <w:tbl>
      <w:tblPr>
        <w:tblStyle w:val="a3"/>
        <w:tblW w:w="0" w:type="auto"/>
        <w:tblLook w:val="04A0" w:firstRow="1" w:lastRow="0" w:firstColumn="1" w:lastColumn="0" w:noHBand="0" w:noVBand="1"/>
      </w:tblPr>
      <w:tblGrid>
        <w:gridCol w:w="3332"/>
        <w:gridCol w:w="3332"/>
        <w:gridCol w:w="3332"/>
      </w:tblGrid>
      <w:tr w:rsidR="00D231AC" w:rsidRPr="00EA27A0" w:rsidTr="00D231AC">
        <w:trPr>
          <w:trHeight w:val="4244"/>
        </w:trPr>
        <w:tc>
          <w:tcPr>
            <w:tcW w:w="3332" w:type="dxa"/>
          </w:tcPr>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Учень/учениця</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знає дату Любецького з’їзду князів, правління тріумвірату Ярославичів, Володимира Мономаха, Мстислава Володимировича, Ярослава Осмомисла, першої писемної згадки назви «Україна» в писемних джерелах.</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Уміння:</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Учень/учениця</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упорядковує у визначений спосіб інформацію про історичні події й процеси у межах розділу/курсу, синхронізує події на українських теренах з подіями у світі;</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визначає чинники, прояви та наслідки політичної роздробленості Русі-України;</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характеризує відносини Русі-України з сусідніми народами і державами;</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зіставляє наміри та результати діяльності історичних діячів (на прикладі Ізяслава, Святослава, Всеволодовича Ярославичів, Володимира Мономаха, Мстислава Володимировича, Ярослава Осмомисла);</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 пояснює причини і приводи, результати і наслідки історичних подій, явищ, процесів, використовуючи відповідні поняття і терміни (в межах розділу);</w:t>
            </w:r>
          </w:p>
        </w:tc>
        <w:tc>
          <w:tcPr>
            <w:tcW w:w="3332" w:type="dxa"/>
          </w:tcPr>
          <w:p w:rsidR="00D231AC" w:rsidRDefault="00D231AC" w:rsidP="00D231AC">
            <w:pPr>
              <w:rPr>
                <w:rFonts w:ascii="Times New Roman" w:hAnsi="Times New Roman" w:cs="Times New Roman"/>
                <w:lang w:val="uk-UA"/>
              </w:rPr>
            </w:pPr>
            <w:r w:rsidRPr="00D231AC">
              <w:rPr>
                <w:rFonts w:ascii="Times New Roman" w:hAnsi="Times New Roman" w:cs="Times New Roman"/>
                <w:lang w:val="uk-UA"/>
              </w:rPr>
              <w:t>Політична роздробленість Русі-України. Русь-Україна за правління Ярославичів. Любецький з’їзд князів. Володимир Мономах. Політичний та соціально-економічний розвиток Київського, Переяславського та Чернігівського князівств в середині ХІІ – першій половині ХІІІ ст. Галицьке та Волинське князівства в другій половині ХІІ ст. Відносини руських князівств із сусідами. Крим. Україна як модерне означення прикордоння, де творяться подвиги і звитяга. Культура Русі-України в другій половині ХІ – першій половині ХІІІ ст.</w:t>
            </w:r>
          </w:p>
          <w:p w:rsidR="00D231AC" w:rsidRDefault="00D231AC" w:rsidP="00D231AC">
            <w:pPr>
              <w:rPr>
                <w:rFonts w:ascii="Times New Roman" w:hAnsi="Times New Roman" w:cs="Times New Roman"/>
                <w:lang w:val="uk-UA"/>
              </w:rPr>
            </w:pPr>
          </w:p>
          <w:p w:rsidR="00D231AC" w:rsidRDefault="00D231AC" w:rsidP="00D231AC">
            <w:pPr>
              <w:rPr>
                <w:rFonts w:ascii="Times New Roman" w:hAnsi="Times New Roman" w:cs="Times New Roman"/>
                <w:lang w:val="uk-UA"/>
              </w:rPr>
            </w:pPr>
          </w:p>
          <w:p w:rsidR="00D231AC" w:rsidRDefault="00D231AC" w:rsidP="00D231AC">
            <w:pPr>
              <w:rPr>
                <w:rFonts w:ascii="Times New Roman" w:hAnsi="Times New Roman" w:cs="Times New Roman"/>
                <w:lang w:val="uk-UA"/>
              </w:rPr>
            </w:pPr>
          </w:p>
          <w:p w:rsidR="00D231AC" w:rsidRDefault="00D231AC" w:rsidP="00D231AC">
            <w:pPr>
              <w:rPr>
                <w:rFonts w:ascii="Times New Roman" w:hAnsi="Times New Roman" w:cs="Times New Roman"/>
                <w:lang w:val="uk-UA"/>
              </w:rPr>
            </w:pPr>
          </w:p>
          <w:p w:rsidR="00D231AC" w:rsidRDefault="00D231AC" w:rsidP="00D231AC">
            <w:pPr>
              <w:rPr>
                <w:rFonts w:ascii="Times New Roman" w:hAnsi="Times New Roman" w:cs="Times New Roman"/>
                <w:lang w:val="uk-UA"/>
              </w:rPr>
            </w:pPr>
          </w:p>
          <w:p w:rsidR="00D231AC" w:rsidRDefault="00D231AC" w:rsidP="00D231AC">
            <w:pPr>
              <w:rPr>
                <w:rFonts w:ascii="Times New Roman" w:hAnsi="Times New Roman" w:cs="Times New Roman"/>
                <w:lang w:val="uk-UA"/>
              </w:rPr>
            </w:pPr>
          </w:p>
          <w:p w:rsidR="00D231AC" w:rsidRPr="00D231AC" w:rsidRDefault="00D231AC" w:rsidP="00D231AC">
            <w:pPr>
              <w:rPr>
                <w:rFonts w:ascii="Times New Roman" w:hAnsi="Times New Roman" w:cs="Times New Roman"/>
                <w:lang w:val="uk-UA"/>
              </w:rPr>
            </w:pPr>
          </w:p>
        </w:tc>
        <w:tc>
          <w:tcPr>
            <w:tcW w:w="3332" w:type="dxa"/>
          </w:tcPr>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Приклади навчальної діяльності:</w:t>
            </w:r>
          </w:p>
          <w:p w:rsidR="00D231AC" w:rsidRPr="00D231AC" w:rsidRDefault="00D231AC" w:rsidP="00D231AC">
            <w:pPr>
              <w:rPr>
                <w:rFonts w:ascii="Times New Roman" w:hAnsi="Times New Roman" w:cs="Times New Roman"/>
                <w:lang w:val="uk-UA"/>
              </w:rPr>
            </w:pPr>
            <w:r w:rsidRPr="00D231AC">
              <w:rPr>
                <w:rFonts w:ascii="Times New Roman" w:hAnsi="Times New Roman" w:cs="Times New Roman"/>
                <w:lang w:val="uk-UA"/>
              </w:rPr>
              <w:t>складання за навчальним текстом та історичними джерелами систематичної таблиці діяльності правителів Русі-України (у межах розділу), робота синхронізованою таблицею «Русь-Україна та і світ за доби Середньовіччя», робота (позначення об’єктів, «читання» за допомогою легенди) з</w:t>
            </w:r>
            <w:r>
              <w:rPr>
                <w:rFonts w:ascii="Times New Roman" w:hAnsi="Times New Roman" w:cs="Times New Roman"/>
                <w:lang w:val="uk-UA"/>
              </w:rPr>
              <w:t xml:space="preserve"> </w:t>
            </w:r>
            <w:r w:rsidRPr="00D231AC">
              <w:rPr>
                <w:rFonts w:ascii="Times New Roman" w:hAnsi="Times New Roman" w:cs="Times New Roman"/>
                <w:lang w:val="uk-UA"/>
              </w:rPr>
              <w:t xml:space="preserve">історичними/контурними картами, словникова робота, аналіз за визначеним алгоритмом історичних документів, підготовка і презентація творчих </w:t>
            </w:r>
            <w:proofErr w:type="spellStart"/>
            <w:r w:rsidRPr="00D231AC">
              <w:rPr>
                <w:rFonts w:ascii="Times New Roman" w:hAnsi="Times New Roman" w:cs="Times New Roman"/>
                <w:lang w:val="uk-UA"/>
              </w:rPr>
              <w:t>проєктів</w:t>
            </w:r>
            <w:proofErr w:type="spellEnd"/>
            <w:r w:rsidRPr="00D231AC">
              <w:rPr>
                <w:rFonts w:ascii="Times New Roman" w:hAnsi="Times New Roman" w:cs="Times New Roman"/>
                <w:lang w:val="uk-UA"/>
              </w:rPr>
              <w:t xml:space="preserve"> з історії культури «Русі-України» (віртуальних екскурсій, </w:t>
            </w:r>
            <w:proofErr w:type="spellStart"/>
            <w:r w:rsidRPr="00D231AC">
              <w:rPr>
                <w:rFonts w:ascii="Times New Roman" w:hAnsi="Times New Roman" w:cs="Times New Roman"/>
                <w:lang w:val="uk-UA"/>
              </w:rPr>
              <w:t>лепбуків</w:t>
            </w:r>
            <w:proofErr w:type="spellEnd"/>
            <w:r w:rsidRPr="00D231AC">
              <w:rPr>
                <w:rFonts w:ascii="Times New Roman" w:hAnsi="Times New Roman" w:cs="Times New Roman"/>
                <w:lang w:val="uk-UA"/>
              </w:rPr>
              <w:t xml:space="preserve">, історичних портретів діячів/діячок тощо), написання </w:t>
            </w:r>
            <w:proofErr w:type="spellStart"/>
            <w:r w:rsidRPr="00D231AC">
              <w:rPr>
                <w:rFonts w:ascii="Times New Roman" w:hAnsi="Times New Roman" w:cs="Times New Roman"/>
                <w:lang w:val="uk-UA"/>
              </w:rPr>
              <w:t>міністатті</w:t>
            </w:r>
            <w:proofErr w:type="spellEnd"/>
            <w:r w:rsidRPr="00D231AC">
              <w:rPr>
                <w:rFonts w:ascii="Times New Roman" w:hAnsi="Times New Roman" w:cs="Times New Roman"/>
                <w:lang w:val="uk-UA"/>
              </w:rPr>
              <w:t xml:space="preserve"> на визначену тему, дискусія «Політична роздробленість Русі-України: збіг обставин чи історична закономірність».</w:t>
            </w:r>
          </w:p>
        </w:tc>
      </w:tr>
    </w:tbl>
    <w:p w:rsidR="00D231AC" w:rsidRPr="00BD1A47" w:rsidRDefault="00D231AC" w:rsidP="00D231AC">
      <w:pPr>
        <w:jc w:val="center"/>
        <w:rPr>
          <w:rFonts w:ascii="Times New Roman" w:hAnsi="Times New Roman" w:cs="Times New Roman"/>
          <w:b/>
          <w:color w:val="FF0000"/>
          <w:sz w:val="28"/>
          <w:szCs w:val="28"/>
          <w:lang w:val="uk-UA"/>
        </w:rPr>
      </w:pPr>
      <w:r w:rsidRPr="00BD1A47">
        <w:rPr>
          <w:rFonts w:ascii="Times New Roman" w:hAnsi="Times New Roman" w:cs="Times New Roman"/>
          <w:b/>
          <w:color w:val="FF0000"/>
          <w:sz w:val="28"/>
          <w:szCs w:val="28"/>
          <w:lang w:val="uk-UA"/>
        </w:rPr>
        <w:t>Розділ 4 .</w:t>
      </w:r>
      <w:proofErr w:type="spellStart"/>
      <w:r w:rsidRPr="00BD1A47">
        <w:rPr>
          <w:rFonts w:ascii="Times New Roman" w:hAnsi="Times New Roman" w:cs="Times New Roman"/>
          <w:b/>
          <w:color w:val="FF0000"/>
          <w:sz w:val="28"/>
          <w:szCs w:val="28"/>
          <w:lang w:val="uk-UA"/>
        </w:rPr>
        <w:t>Волинсько</w:t>
      </w:r>
      <w:proofErr w:type="spellEnd"/>
      <w:r w:rsidRPr="00BD1A47">
        <w:rPr>
          <w:rFonts w:ascii="Times New Roman" w:hAnsi="Times New Roman" w:cs="Times New Roman"/>
          <w:b/>
          <w:color w:val="FF0000"/>
          <w:sz w:val="28"/>
          <w:szCs w:val="28"/>
          <w:lang w:val="uk-UA"/>
        </w:rPr>
        <w:t xml:space="preserve"> – </w:t>
      </w:r>
      <w:proofErr w:type="spellStart"/>
      <w:r w:rsidRPr="00BD1A47">
        <w:rPr>
          <w:rFonts w:ascii="Times New Roman" w:hAnsi="Times New Roman" w:cs="Times New Roman"/>
          <w:b/>
          <w:color w:val="FF0000"/>
          <w:sz w:val="28"/>
          <w:szCs w:val="28"/>
          <w:lang w:val="uk-UA"/>
        </w:rPr>
        <w:t>Галитське</w:t>
      </w:r>
      <w:proofErr w:type="spellEnd"/>
      <w:r w:rsidRPr="00BD1A47">
        <w:rPr>
          <w:rFonts w:ascii="Times New Roman" w:hAnsi="Times New Roman" w:cs="Times New Roman"/>
          <w:b/>
          <w:color w:val="FF0000"/>
          <w:sz w:val="28"/>
          <w:szCs w:val="28"/>
          <w:lang w:val="uk-UA"/>
        </w:rPr>
        <w:t xml:space="preserve"> князівство (Держава Романовичів) 5-год</w:t>
      </w:r>
    </w:p>
    <w:tbl>
      <w:tblPr>
        <w:tblStyle w:val="a3"/>
        <w:tblW w:w="0" w:type="auto"/>
        <w:tblLook w:val="04A0" w:firstRow="1" w:lastRow="0" w:firstColumn="1" w:lastColumn="0" w:noHBand="0" w:noVBand="1"/>
      </w:tblPr>
      <w:tblGrid>
        <w:gridCol w:w="3332"/>
        <w:gridCol w:w="3332"/>
        <w:gridCol w:w="3332"/>
      </w:tblGrid>
      <w:tr w:rsidR="00D231AC" w:rsidRPr="00EA27A0" w:rsidTr="00D231AC">
        <w:trPr>
          <w:trHeight w:val="2322"/>
        </w:trPr>
        <w:tc>
          <w:tcPr>
            <w:tcW w:w="3332" w:type="dxa"/>
          </w:tcPr>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Учень/учениця</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xml:space="preserve">знає час утворення Волинсько-Галицького князівства («держави Романовичів»), діяльності Романа Мстиславича, короля Данила, Юрія І, походів походи монголів на українські землі, боротьби за землі Волинсько-Галицького князівства між Угорщиною та </w:t>
            </w:r>
            <w:r w:rsidRPr="00BD1A47">
              <w:rPr>
                <w:rFonts w:ascii="Times New Roman" w:hAnsi="Times New Roman" w:cs="Times New Roman"/>
                <w:lang w:val="uk-UA"/>
              </w:rPr>
              <w:lastRenderedPageBreak/>
              <w:t>Польщею, дати битви на р. Калка, коронації Данила Романовича;</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розуміє зміст термінів, понять і назв «король», «хан», «ярлик», «баскак», «Золота Орда», «монгольська навала».</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Уміння:</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Учень/учениця</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упорядковує у визначений спосіб хронологічну інформацію про історичні події й процеси у межах розділу/курсу, синхронізує події на українських теренах з подіями у світі;</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визначає передумови, причини і приводи, розрізняє результати і наслідки історичних подій, явищ, процесів (на прикладі монгольської навали на Русь та подій історії Волинсько-Галицького князівства);</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xml:space="preserve">● </w:t>
            </w:r>
            <w:proofErr w:type="spellStart"/>
            <w:r w:rsidRPr="00BD1A47">
              <w:rPr>
                <w:rFonts w:ascii="Times New Roman" w:hAnsi="Times New Roman" w:cs="Times New Roman"/>
                <w:lang w:val="uk-UA"/>
              </w:rPr>
              <w:t>співставляє</w:t>
            </w:r>
            <w:proofErr w:type="spellEnd"/>
            <w:r w:rsidRPr="00BD1A47">
              <w:rPr>
                <w:rFonts w:ascii="Times New Roman" w:hAnsi="Times New Roman" w:cs="Times New Roman"/>
                <w:lang w:val="uk-UA"/>
              </w:rPr>
              <w:t xml:space="preserve"> історичні умови, особливості розвитку Волинсько-Галицького князівства («держави Романовичів») та сусідніх держав;</w:t>
            </w:r>
          </w:p>
          <w:p w:rsidR="00D231AC"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характеризує чинники розвитку, політичний устрій, економічний розвиток Волинсько-Галицького князівства («держави Романовичів»);</w:t>
            </w:r>
          </w:p>
        </w:tc>
        <w:tc>
          <w:tcPr>
            <w:tcW w:w="3332" w:type="dxa"/>
          </w:tcPr>
          <w:p w:rsidR="00D231AC" w:rsidRDefault="00BD1A47" w:rsidP="00D231AC">
            <w:pPr>
              <w:rPr>
                <w:rFonts w:ascii="Times New Roman" w:hAnsi="Times New Roman" w:cs="Times New Roman"/>
                <w:lang w:val="uk-UA"/>
              </w:rPr>
            </w:pPr>
            <w:r w:rsidRPr="00BD1A47">
              <w:rPr>
                <w:rFonts w:ascii="Times New Roman" w:hAnsi="Times New Roman" w:cs="Times New Roman"/>
                <w:lang w:val="uk-UA"/>
              </w:rPr>
              <w:lastRenderedPageBreak/>
              <w:t>Утворення Волинсько-Галицького князівства («держави Романовичів»). Монгольська навала. Створення Золотої Орди. Коронація Данила, Волинсько-Галицька держава за його наступників. Культура Волинсько-Галицького князівства («держави Романовичів»).</w:t>
            </w:r>
          </w:p>
          <w:p w:rsidR="00BD1A47" w:rsidRDefault="00BD1A47" w:rsidP="00D231AC">
            <w:pPr>
              <w:rPr>
                <w:rFonts w:ascii="Times New Roman" w:hAnsi="Times New Roman" w:cs="Times New Roman"/>
                <w:lang w:val="uk-UA"/>
              </w:rPr>
            </w:pPr>
          </w:p>
          <w:p w:rsidR="00BD1A47" w:rsidRPr="00BD1A47" w:rsidRDefault="00BD1A47" w:rsidP="00D231AC">
            <w:pPr>
              <w:rPr>
                <w:rFonts w:ascii="Times New Roman" w:hAnsi="Times New Roman" w:cs="Times New Roman"/>
                <w:lang w:val="uk-UA"/>
              </w:rPr>
            </w:pPr>
          </w:p>
        </w:tc>
        <w:tc>
          <w:tcPr>
            <w:tcW w:w="3332" w:type="dxa"/>
          </w:tcPr>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lastRenderedPageBreak/>
              <w:t>Приклади навчальної діяльності:</w:t>
            </w:r>
          </w:p>
          <w:p w:rsidR="00D231AC"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xml:space="preserve">навчально-пізнавальна робота з навчальним текстом, словникова робота, складання карти пам’яті «Волинсько-Галицьке князівство в системі міжнародних відносин», складання хронологічної/синхронізованої таблиці «Русь-Україна та і світ за доби Середньовіччя», </w:t>
            </w:r>
            <w:r w:rsidRPr="00BD1A47">
              <w:rPr>
                <w:rFonts w:ascii="Times New Roman" w:hAnsi="Times New Roman" w:cs="Times New Roman"/>
                <w:lang w:val="uk-UA"/>
              </w:rPr>
              <w:lastRenderedPageBreak/>
              <w:t>розповідь за історичною картою про історичні події, робота (позначення об’єктів) контурними картами,</w:t>
            </w:r>
            <w:r>
              <w:rPr>
                <w:rFonts w:ascii="Times New Roman" w:hAnsi="Times New Roman" w:cs="Times New Roman"/>
                <w:lang w:val="uk-UA"/>
              </w:rPr>
              <w:t xml:space="preserve"> </w:t>
            </w:r>
            <w:r w:rsidRPr="00BD1A47">
              <w:rPr>
                <w:rFonts w:ascii="Times New Roman" w:hAnsi="Times New Roman" w:cs="Times New Roman"/>
                <w:lang w:val="uk-UA"/>
              </w:rPr>
              <w:t xml:space="preserve">аналіз за визначеним алгоритмом історичних документів, складання карт-пам’яті за результатами дослідницької діяльності, підготовка і презентація творчих </w:t>
            </w:r>
            <w:proofErr w:type="spellStart"/>
            <w:r w:rsidRPr="00BD1A47">
              <w:rPr>
                <w:rFonts w:ascii="Times New Roman" w:hAnsi="Times New Roman" w:cs="Times New Roman"/>
                <w:lang w:val="uk-UA"/>
              </w:rPr>
              <w:t>проєктів</w:t>
            </w:r>
            <w:proofErr w:type="spellEnd"/>
            <w:r w:rsidRPr="00BD1A47">
              <w:rPr>
                <w:rFonts w:ascii="Times New Roman" w:hAnsi="Times New Roman" w:cs="Times New Roman"/>
                <w:lang w:val="uk-UA"/>
              </w:rPr>
              <w:t xml:space="preserve"> (віртуальних екскурсій, презентацій, </w:t>
            </w:r>
            <w:proofErr w:type="spellStart"/>
            <w:r w:rsidRPr="00BD1A47">
              <w:rPr>
                <w:rFonts w:ascii="Times New Roman" w:hAnsi="Times New Roman" w:cs="Times New Roman"/>
                <w:lang w:val="uk-UA"/>
              </w:rPr>
              <w:t>лепбуків</w:t>
            </w:r>
            <w:proofErr w:type="spellEnd"/>
            <w:r w:rsidRPr="00BD1A47">
              <w:rPr>
                <w:rFonts w:ascii="Times New Roman" w:hAnsi="Times New Roman" w:cs="Times New Roman"/>
                <w:lang w:val="uk-UA"/>
              </w:rPr>
              <w:t>, історичного портрета короля Данила тощо), дискусія, дебати.</w:t>
            </w:r>
          </w:p>
        </w:tc>
      </w:tr>
    </w:tbl>
    <w:p w:rsidR="00D231AC" w:rsidRPr="00BD1A47" w:rsidRDefault="00BD1A47" w:rsidP="00BD1A47">
      <w:pPr>
        <w:jc w:val="center"/>
        <w:rPr>
          <w:rFonts w:ascii="Times New Roman" w:hAnsi="Times New Roman" w:cs="Times New Roman"/>
          <w:b/>
          <w:color w:val="FF0000"/>
          <w:sz w:val="28"/>
          <w:szCs w:val="28"/>
          <w:lang w:val="uk-UA"/>
        </w:rPr>
      </w:pPr>
      <w:r w:rsidRPr="00BD1A47">
        <w:rPr>
          <w:rFonts w:ascii="Times New Roman" w:hAnsi="Times New Roman" w:cs="Times New Roman"/>
          <w:b/>
          <w:color w:val="FF0000"/>
          <w:sz w:val="28"/>
          <w:szCs w:val="28"/>
          <w:lang w:val="uk-UA"/>
        </w:rPr>
        <w:lastRenderedPageBreak/>
        <w:t>Розділ 5. Руські землі у складі східноєвропейських держав XIV–XV ст. Кримське ханство  7-год</w:t>
      </w:r>
    </w:p>
    <w:tbl>
      <w:tblPr>
        <w:tblStyle w:val="a3"/>
        <w:tblW w:w="0" w:type="auto"/>
        <w:tblLook w:val="04A0" w:firstRow="1" w:lastRow="0" w:firstColumn="1" w:lastColumn="0" w:noHBand="0" w:noVBand="1"/>
      </w:tblPr>
      <w:tblGrid>
        <w:gridCol w:w="3332"/>
        <w:gridCol w:w="3332"/>
        <w:gridCol w:w="3332"/>
      </w:tblGrid>
      <w:tr w:rsidR="00BD1A47" w:rsidRPr="00EA27A0" w:rsidTr="00BD1A47">
        <w:trPr>
          <w:trHeight w:val="2765"/>
        </w:trPr>
        <w:tc>
          <w:tcPr>
            <w:tcW w:w="3332" w:type="dxa"/>
          </w:tcPr>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xml:space="preserve">● знає час входження українських земель до складу Великого князівства Литовського, Угорщини, Польщі, Молдови, Османської імперії, створення Кримського ханства, існування держави </w:t>
            </w:r>
            <w:proofErr w:type="spellStart"/>
            <w:r w:rsidRPr="00BD1A47">
              <w:rPr>
                <w:rFonts w:ascii="Times New Roman" w:hAnsi="Times New Roman" w:cs="Times New Roman"/>
                <w:lang w:val="uk-UA"/>
              </w:rPr>
              <w:t>Феодоро</w:t>
            </w:r>
            <w:proofErr w:type="spellEnd"/>
            <w:r w:rsidRPr="00BD1A47">
              <w:rPr>
                <w:rFonts w:ascii="Times New Roman" w:hAnsi="Times New Roman" w:cs="Times New Roman"/>
                <w:lang w:val="uk-UA"/>
              </w:rPr>
              <w:t xml:space="preserve">, поширення магдебурзького права на українських теренах; дати битви на р. Сині Води, Кревської унії, </w:t>
            </w:r>
            <w:proofErr w:type="spellStart"/>
            <w:r w:rsidRPr="00BD1A47">
              <w:rPr>
                <w:rFonts w:ascii="Times New Roman" w:hAnsi="Times New Roman" w:cs="Times New Roman"/>
                <w:lang w:val="uk-UA"/>
              </w:rPr>
              <w:t>Городельської</w:t>
            </w:r>
            <w:proofErr w:type="spellEnd"/>
            <w:r w:rsidRPr="00BD1A47">
              <w:rPr>
                <w:rFonts w:ascii="Times New Roman" w:hAnsi="Times New Roman" w:cs="Times New Roman"/>
                <w:lang w:val="uk-UA"/>
              </w:rPr>
              <w:t xml:space="preserve"> унії,</w:t>
            </w:r>
            <w:r w:rsidRPr="00BD1A47">
              <w:rPr>
                <w:lang w:val="uk-UA"/>
              </w:rPr>
              <w:t xml:space="preserve"> </w:t>
            </w:r>
            <w:r w:rsidRPr="00BD1A47">
              <w:rPr>
                <w:rFonts w:ascii="Times New Roman" w:hAnsi="Times New Roman" w:cs="Times New Roman"/>
                <w:lang w:val="uk-UA"/>
              </w:rPr>
              <w:t xml:space="preserve">знає факти діяльності Ольгерда, </w:t>
            </w:r>
            <w:proofErr w:type="spellStart"/>
            <w:r w:rsidRPr="00BD1A47">
              <w:rPr>
                <w:rFonts w:ascii="Times New Roman" w:hAnsi="Times New Roman" w:cs="Times New Roman"/>
                <w:lang w:val="uk-UA"/>
              </w:rPr>
              <w:t>Вітовта</w:t>
            </w:r>
            <w:proofErr w:type="spellEnd"/>
            <w:r w:rsidRPr="00BD1A47">
              <w:rPr>
                <w:rFonts w:ascii="Times New Roman" w:hAnsi="Times New Roman" w:cs="Times New Roman"/>
                <w:lang w:val="uk-UA"/>
              </w:rPr>
              <w:t xml:space="preserve">, Свидригайла, Костянтина Івановича Острозького, Юрія Котермака (Дрогобича), Хаджі І </w:t>
            </w:r>
            <w:proofErr w:type="spellStart"/>
            <w:r w:rsidRPr="00BD1A47">
              <w:rPr>
                <w:rFonts w:ascii="Times New Roman" w:hAnsi="Times New Roman" w:cs="Times New Roman"/>
                <w:lang w:val="uk-UA"/>
              </w:rPr>
              <w:t>Герая</w:t>
            </w:r>
            <w:proofErr w:type="spellEnd"/>
            <w:r w:rsidRPr="00BD1A47">
              <w:rPr>
                <w:rFonts w:ascii="Times New Roman" w:hAnsi="Times New Roman" w:cs="Times New Roman"/>
                <w:lang w:val="uk-UA"/>
              </w:rPr>
              <w:t>;</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xml:space="preserve">● розуміє зміст термінів, понять і назв «еліта», «шляхта», «магнат», «султан», «унія», </w:t>
            </w:r>
            <w:r w:rsidRPr="00BD1A47">
              <w:rPr>
                <w:rFonts w:ascii="Times New Roman" w:hAnsi="Times New Roman" w:cs="Times New Roman"/>
                <w:lang w:val="uk-UA"/>
              </w:rPr>
              <w:lastRenderedPageBreak/>
              <w:t>«магдебурзьке право», «самоврядування», «інкорпорація».</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Уміння:</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Учень/учениця</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упорядковує у визначений спосіб хронологічну інформацію про історичні події й процеси у межах розділу/курсу, синхронізує події на українських теренах з подіями у світі;</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розрізняє економічні, політичні, культурно-інтелектуальні чинники розвитку суспільства на українських теренах залежно від особливостей устрою та соціально-економічного розвитку держав, до складу яких входили українські землі в XIV-XV ст.;</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визначає механізми інкорпорації (включення) українських земель до складу сусідніх держав;</w:t>
            </w:r>
          </w:p>
        </w:tc>
        <w:tc>
          <w:tcPr>
            <w:tcW w:w="3332" w:type="dxa"/>
          </w:tcPr>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lastRenderedPageBreak/>
              <w:t xml:space="preserve">Українські землі у складі Великого князівства Литовського. Київське князівство у ХІV–XV ст. Опір Великого князівства Литовського наступу Московії </w:t>
            </w:r>
            <w:proofErr w:type="spellStart"/>
            <w:r w:rsidRPr="00BD1A47">
              <w:rPr>
                <w:rFonts w:ascii="Times New Roman" w:hAnsi="Times New Roman" w:cs="Times New Roman"/>
                <w:lang w:val="uk-UA"/>
              </w:rPr>
              <w:t>наукраїнські</w:t>
            </w:r>
            <w:proofErr w:type="spellEnd"/>
            <w:r w:rsidRPr="00BD1A47">
              <w:rPr>
                <w:rFonts w:ascii="Times New Roman" w:hAnsi="Times New Roman" w:cs="Times New Roman"/>
                <w:lang w:val="uk-UA"/>
              </w:rPr>
              <w:t xml:space="preserve"> землі. Кревська унія 1385 р. і українські території. Галичина та Західне Поділля в складі Польського королівства. Українські землі у складі Угорщини, Молдови (Русо-Валахії), Османської імперії. Держава </w:t>
            </w:r>
            <w:proofErr w:type="spellStart"/>
            <w:r w:rsidRPr="00BD1A47">
              <w:rPr>
                <w:rFonts w:ascii="Times New Roman" w:hAnsi="Times New Roman" w:cs="Times New Roman"/>
                <w:lang w:val="uk-UA"/>
              </w:rPr>
              <w:t>Феодоро</w:t>
            </w:r>
            <w:proofErr w:type="spellEnd"/>
            <w:r w:rsidRPr="00BD1A47">
              <w:rPr>
                <w:rFonts w:ascii="Times New Roman" w:hAnsi="Times New Roman" w:cs="Times New Roman"/>
                <w:lang w:val="uk-UA"/>
              </w:rPr>
              <w:t>. Кримське ханство. Суспільне і церковне життя на теренах України в ХІV–XV ст. Господарський і соціальний розвиток. Міста, магдебурзьке право.</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lastRenderedPageBreak/>
              <w:t>Розвиток української культури в ХІV–XV ст.</w:t>
            </w:r>
          </w:p>
        </w:tc>
        <w:tc>
          <w:tcPr>
            <w:tcW w:w="3332" w:type="dxa"/>
          </w:tcPr>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lastRenderedPageBreak/>
              <w:t>Приклади навчальної</w:t>
            </w:r>
            <w:r>
              <w:rPr>
                <w:rFonts w:ascii="Times New Roman" w:hAnsi="Times New Roman" w:cs="Times New Roman"/>
                <w:lang w:val="uk-UA"/>
              </w:rPr>
              <w:t xml:space="preserve"> </w:t>
            </w:r>
            <w:r w:rsidRPr="00BD1A47">
              <w:rPr>
                <w:rFonts w:ascii="Times New Roman" w:hAnsi="Times New Roman" w:cs="Times New Roman"/>
                <w:lang w:val="uk-UA"/>
              </w:rPr>
              <w:t>діяльності:</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xml:space="preserve">складання за навчальним текстом та історичними джерелами карт пам’яті, порівняльної таблиці «Статус українських земель у складі іноземних держав», словникова робота, складання хронологічної/синхронізованої таблиці, розповідь за історичною картою, позначення історико-географічних об’єктів на контурній карті, аналіз за визначеним алгоритмом історичних документів, дослідницький </w:t>
            </w:r>
            <w:proofErr w:type="spellStart"/>
            <w:r w:rsidRPr="00BD1A47">
              <w:rPr>
                <w:rFonts w:ascii="Times New Roman" w:hAnsi="Times New Roman" w:cs="Times New Roman"/>
                <w:lang w:val="uk-UA"/>
              </w:rPr>
              <w:t>проєкт</w:t>
            </w:r>
            <w:proofErr w:type="spellEnd"/>
            <w:r w:rsidRPr="00BD1A47">
              <w:rPr>
                <w:rFonts w:ascii="Times New Roman" w:hAnsi="Times New Roman" w:cs="Times New Roman"/>
                <w:lang w:val="uk-UA"/>
              </w:rPr>
              <w:t xml:space="preserve"> «Роль української шляхти у державотворчих процесах Великого князівства Литовського»,</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lastRenderedPageBreak/>
              <w:t>підготовка і</w:t>
            </w:r>
            <w:r>
              <w:rPr>
                <w:rFonts w:ascii="Times New Roman" w:hAnsi="Times New Roman" w:cs="Times New Roman"/>
                <w:lang w:val="uk-UA"/>
              </w:rPr>
              <w:t xml:space="preserve"> </w:t>
            </w:r>
            <w:r w:rsidRPr="00BD1A47">
              <w:rPr>
                <w:rFonts w:ascii="Times New Roman" w:hAnsi="Times New Roman" w:cs="Times New Roman"/>
                <w:lang w:val="uk-UA"/>
              </w:rPr>
              <w:t xml:space="preserve">презентація творчих </w:t>
            </w:r>
            <w:proofErr w:type="spellStart"/>
            <w:r w:rsidRPr="00BD1A47">
              <w:rPr>
                <w:rFonts w:ascii="Times New Roman" w:hAnsi="Times New Roman" w:cs="Times New Roman"/>
                <w:lang w:val="uk-UA"/>
              </w:rPr>
              <w:t>проєктів</w:t>
            </w:r>
            <w:proofErr w:type="spellEnd"/>
            <w:r w:rsidRPr="00BD1A47">
              <w:rPr>
                <w:rFonts w:ascii="Times New Roman" w:hAnsi="Times New Roman" w:cs="Times New Roman"/>
                <w:lang w:val="uk-UA"/>
              </w:rPr>
              <w:t xml:space="preserve"> (віртуальних екскурсій, спільних мультимедійних презентацій, історичних портретів діячів/діячок тощо), написання навчального історичного есе.</w:t>
            </w:r>
          </w:p>
        </w:tc>
      </w:tr>
    </w:tbl>
    <w:p w:rsidR="00BD1A47" w:rsidRPr="00BD1A47" w:rsidRDefault="00BD1A47" w:rsidP="00BD1A47">
      <w:pPr>
        <w:jc w:val="center"/>
        <w:rPr>
          <w:rFonts w:ascii="Times New Roman" w:hAnsi="Times New Roman" w:cs="Times New Roman"/>
          <w:b/>
          <w:color w:val="FF0000"/>
          <w:sz w:val="28"/>
          <w:szCs w:val="28"/>
          <w:lang w:val="uk-UA"/>
        </w:rPr>
      </w:pPr>
      <w:r w:rsidRPr="00BD1A47">
        <w:rPr>
          <w:rFonts w:ascii="Times New Roman" w:hAnsi="Times New Roman" w:cs="Times New Roman"/>
          <w:b/>
          <w:color w:val="FF0000"/>
          <w:sz w:val="28"/>
          <w:szCs w:val="28"/>
          <w:lang w:val="uk-UA"/>
        </w:rPr>
        <w:lastRenderedPageBreak/>
        <w:t>Узагальнення до курсу. Історія Русі-України в контексті епохи середніх віків 2-год</w:t>
      </w:r>
    </w:p>
    <w:tbl>
      <w:tblPr>
        <w:tblStyle w:val="a3"/>
        <w:tblW w:w="0" w:type="auto"/>
        <w:tblLook w:val="04A0" w:firstRow="1" w:lastRow="0" w:firstColumn="1" w:lastColumn="0" w:noHBand="0" w:noVBand="1"/>
      </w:tblPr>
      <w:tblGrid>
        <w:gridCol w:w="3332"/>
        <w:gridCol w:w="3332"/>
        <w:gridCol w:w="3332"/>
      </w:tblGrid>
      <w:tr w:rsidR="00BD1A47" w:rsidRPr="00EA27A0" w:rsidTr="00BD1A47">
        <w:trPr>
          <w:trHeight w:val="2775"/>
        </w:trPr>
        <w:tc>
          <w:tcPr>
            <w:tcW w:w="3332" w:type="dxa"/>
          </w:tcPr>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Учень/учениця</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знає час створення та існування та територіальне розташування держав на теренах українських земель за доби Середньовіччя, дати вирішальних подій української історії (в межах курсу), час діяльності визначних історичних особистостей на українських теренах;</w:t>
            </w:r>
          </w:p>
        </w:tc>
        <w:tc>
          <w:tcPr>
            <w:tcW w:w="3332" w:type="dxa"/>
          </w:tcPr>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Історія Русі-України в контексті епохи середніх віків.</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Здобутки середньовічного русько-українського суспільства. Особливості суспільного життя Русі-України. Внесок Русі-України у формування європейської цивілізації.</w:t>
            </w:r>
          </w:p>
        </w:tc>
        <w:tc>
          <w:tcPr>
            <w:tcW w:w="3332" w:type="dxa"/>
          </w:tcPr>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Приклади навчальної діяльності:</w:t>
            </w:r>
          </w:p>
          <w:p w:rsidR="00BD1A47" w:rsidRPr="00BD1A47" w:rsidRDefault="00BD1A47" w:rsidP="00BD1A47">
            <w:pPr>
              <w:rPr>
                <w:rFonts w:ascii="Times New Roman" w:hAnsi="Times New Roman" w:cs="Times New Roman"/>
                <w:lang w:val="uk-UA"/>
              </w:rPr>
            </w:pPr>
            <w:r w:rsidRPr="00BD1A47">
              <w:rPr>
                <w:rFonts w:ascii="Times New Roman" w:hAnsi="Times New Roman" w:cs="Times New Roman"/>
                <w:lang w:val="uk-UA"/>
              </w:rPr>
              <w:t xml:space="preserve">узагальнююча гра-вікторина, виконання навчальних завдань з метою узагальнення і корекції </w:t>
            </w:r>
            <w:proofErr w:type="spellStart"/>
            <w:r w:rsidRPr="00BD1A47">
              <w:rPr>
                <w:rFonts w:ascii="Times New Roman" w:hAnsi="Times New Roman" w:cs="Times New Roman"/>
                <w:lang w:val="uk-UA"/>
              </w:rPr>
              <w:t>знаннєвого</w:t>
            </w:r>
            <w:proofErr w:type="spellEnd"/>
            <w:r w:rsidRPr="00BD1A47">
              <w:rPr>
                <w:rFonts w:ascii="Times New Roman" w:hAnsi="Times New Roman" w:cs="Times New Roman"/>
                <w:lang w:val="uk-UA"/>
              </w:rPr>
              <w:t xml:space="preserve"> компоненту, складання узагальнюючих блок-схем, карт-пам’яті, ілюстрованих ліній часу тощо; підготовка і презентація узагальнюючих творчих </w:t>
            </w:r>
            <w:proofErr w:type="spellStart"/>
            <w:r w:rsidRPr="00BD1A47">
              <w:rPr>
                <w:rFonts w:ascii="Times New Roman" w:hAnsi="Times New Roman" w:cs="Times New Roman"/>
                <w:lang w:val="uk-UA"/>
              </w:rPr>
              <w:t>проєктів</w:t>
            </w:r>
            <w:proofErr w:type="spellEnd"/>
            <w:r w:rsidRPr="00BD1A47">
              <w:rPr>
                <w:rFonts w:ascii="Times New Roman" w:hAnsi="Times New Roman" w:cs="Times New Roman"/>
                <w:lang w:val="uk-UA"/>
              </w:rPr>
              <w:t>.</w:t>
            </w:r>
          </w:p>
        </w:tc>
      </w:tr>
    </w:tbl>
    <w:p w:rsidR="00BD1A47" w:rsidRPr="00D231AC" w:rsidRDefault="00BD1A47" w:rsidP="00BD1A47">
      <w:pPr>
        <w:jc w:val="center"/>
        <w:rPr>
          <w:rFonts w:ascii="Times New Roman" w:hAnsi="Times New Roman" w:cs="Times New Roman"/>
          <w:b/>
          <w:sz w:val="28"/>
          <w:szCs w:val="28"/>
          <w:lang w:val="uk-UA"/>
        </w:rPr>
      </w:pPr>
    </w:p>
    <w:sectPr w:rsidR="00BD1A47" w:rsidRPr="00D231AC" w:rsidSect="00FA15A5">
      <w:pgSz w:w="11906" w:h="16838"/>
      <w:pgMar w:top="851"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15A5"/>
    <w:rsid w:val="00637A34"/>
    <w:rsid w:val="00781317"/>
    <w:rsid w:val="00944198"/>
    <w:rsid w:val="009C689E"/>
    <w:rsid w:val="00BD1A47"/>
    <w:rsid w:val="00D231AC"/>
    <w:rsid w:val="00E50918"/>
    <w:rsid w:val="00EA27A0"/>
    <w:rsid w:val="00FA1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0016E"/>
  <w15:docId w15:val="{924FE97E-2325-4FB8-BCAD-DB9A481DB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509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11482</Words>
  <Characters>6545</Characters>
  <Application>Microsoft Office Word</Application>
  <DocSecurity>0</DocSecurity>
  <Lines>54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User</cp:lastModifiedBy>
  <cp:revision>9</cp:revision>
  <dcterms:created xsi:type="dcterms:W3CDTF">2025-09-11T14:29:00Z</dcterms:created>
  <dcterms:modified xsi:type="dcterms:W3CDTF">2025-10-07T13:31:00Z</dcterms:modified>
</cp:coreProperties>
</file>