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361" w:rsidRPr="00AF3556" w:rsidRDefault="00464361" w:rsidP="00AF3556">
      <w:pPr>
        <w:pStyle w:val="11"/>
        <w:spacing w:after="0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  <w:bookmarkStart w:id="0" w:name="_Hlk177394556"/>
      <w:r w:rsidRPr="00FD4CF3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AF355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:rsidR="00464361" w:rsidRPr="00FD4CF3" w:rsidRDefault="00464361" w:rsidP="00FD4CF3">
      <w:pPr>
        <w:pStyle w:val="11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64361" w:rsidRPr="00FD4CF3" w:rsidRDefault="00464361" w:rsidP="00464361">
      <w:pPr>
        <w:pStyle w:val="1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4361" w:rsidRPr="00FD4CF3" w:rsidRDefault="00464361" w:rsidP="00464361">
      <w:pPr>
        <w:pStyle w:val="1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4361" w:rsidRPr="00035589" w:rsidRDefault="00464361" w:rsidP="00464361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3558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НАВЧАЛЬНА ПРОГРАМА </w:t>
      </w:r>
    </w:p>
    <w:p w:rsidR="00464361" w:rsidRPr="00035589" w:rsidRDefault="00464361" w:rsidP="00464361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3558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ТЕХНОЛОГІЇ</w:t>
      </w:r>
    </w:p>
    <w:p w:rsidR="00464361" w:rsidRPr="00035589" w:rsidRDefault="00464361" w:rsidP="00464361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3558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8 КЛАС </w:t>
      </w:r>
    </w:p>
    <w:p w:rsidR="00464361" w:rsidRPr="00035589" w:rsidRDefault="00464361" w:rsidP="0046436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464361" w:rsidRPr="00035589" w:rsidRDefault="00464361" w:rsidP="0046436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D4CF3" w:rsidRPr="00035589" w:rsidRDefault="00035589" w:rsidP="00035589">
      <w:pPr>
        <w:tabs>
          <w:tab w:val="left" w:pos="510"/>
          <w:tab w:val="left" w:pos="567"/>
          <w:tab w:val="left" w:pos="680"/>
          <w:tab w:val="left" w:pos="794"/>
          <w:tab w:val="left" w:pos="907"/>
          <w:tab w:val="left" w:pos="1020"/>
          <w:tab w:val="left" w:pos="1134"/>
          <w:tab w:val="left" w:pos="1247"/>
          <w:tab w:val="left" w:pos="1361"/>
          <w:tab w:val="left" w:pos="1474"/>
          <w:tab w:val="left" w:pos="1587"/>
          <w:tab w:val="left" w:pos="1701"/>
          <w:tab w:val="left" w:pos="1814"/>
          <w:tab w:val="left" w:pos="1928"/>
          <w:tab w:val="left" w:pos="2041"/>
          <w:tab w:val="left" w:pos="2154"/>
          <w:tab w:val="left" w:pos="2268"/>
          <w:tab w:val="left" w:pos="2381"/>
          <w:tab w:val="left" w:pos="2494"/>
          <w:tab w:val="left" w:pos="2608"/>
          <w:tab w:val="left" w:pos="2721"/>
          <w:tab w:val="left" w:pos="2835"/>
          <w:tab w:val="left" w:pos="2948"/>
          <w:tab w:val="left" w:pos="3061"/>
          <w:tab w:val="left" w:pos="3175"/>
          <w:tab w:val="left" w:pos="3288"/>
          <w:tab w:val="left" w:pos="3402"/>
          <w:tab w:val="left" w:pos="3515"/>
          <w:tab w:val="left" w:pos="3628"/>
          <w:tab w:val="left" w:pos="3742"/>
          <w:tab w:val="left" w:pos="3855"/>
          <w:tab w:val="left" w:pos="3969"/>
          <w:tab w:val="left" w:pos="4082"/>
          <w:tab w:val="left" w:pos="4195"/>
          <w:tab w:val="left" w:pos="4309"/>
          <w:tab w:val="left" w:pos="4422"/>
          <w:tab w:val="left" w:pos="4535"/>
          <w:tab w:val="left" w:pos="4649"/>
          <w:tab w:val="left" w:pos="4762"/>
          <w:tab w:val="left" w:pos="4876"/>
          <w:tab w:val="left" w:pos="4989"/>
          <w:tab w:val="left" w:pos="5102"/>
          <w:tab w:val="left" w:pos="5216"/>
          <w:tab w:val="left" w:pos="5329"/>
          <w:tab w:val="left" w:pos="5443"/>
          <w:tab w:val="left" w:pos="5556"/>
          <w:tab w:val="left" w:pos="5669"/>
          <w:tab w:val="left" w:pos="5783"/>
          <w:tab w:val="left" w:pos="5896"/>
          <w:tab w:val="left" w:pos="6009"/>
          <w:tab w:val="left" w:pos="6123"/>
          <w:tab w:val="left" w:pos="6236"/>
          <w:tab w:val="left" w:pos="6350"/>
          <w:tab w:val="left" w:pos="6463"/>
          <w:tab w:val="left" w:pos="6576"/>
          <w:tab w:val="left" w:pos="6690"/>
          <w:tab w:val="left" w:pos="6803"/>
          <w:tab w:val="left" w:pos="6917"/>
          <w:tab w:val="left" w:pos="7030"/>
          <w:tab w:val="left" w:pos="7143"/>
          <w:tab w:val="left" w:pos="7257"/>
          <w:tab w:val="left" w:pos="7370"/>
          <w:tab w:val="left" w:pos="7483"/>
          <w:tab w:val="left" w:pos="7597"/>
        </w:tabs>
        <w:spacing w:after="0" w:line="240" w:lineRule="auto"/>
        <w:ind w:right="-1" w:hanging="28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3558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</w:t>
      </w:r>
      <w:r w:rsidR="00464361" w:rsidRPr="0003558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Розроблено на основі </w:t>
      </w:r>
      <w:bookmarkStart w:id="1" w:name="_Hlk175519255"/>
      <w:bookmarkStart w:id="2" w:name="_Hlk175075129"/>
      <w:r w:rsidR="00464361" w:rsidRPr="0003558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</w:t>
      </w:r>
      <w:r w:rsidR="00FD4CF3" w:rsidRPr="000355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одельної навчальної програми</w:t>
      </w:r>
      <w:r w:rsidR="00464361" w:rsidRPr="000355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464361" w:rsidRPr="000355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«Технології. 7–9 класи» для закладів загальної середньої освіти</w:t>
      </w:r>
      <w:bookmarkStart w:id="3" w:name="_Hlk177420075"/>
      <w:r w:rsidR="00FD4CF3" w:rsidRPr="000355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r w:rsidR="00464361" w:rsidRPr="000355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(авторки </w:t>
      </w:r>
      <w:proofErr w:type="spellStart"/>
      <w:r w:rsidR="00464361" w:rsidRPr="000355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Ходзицька</w:t>
      </w:r>
      <w:proofErr w:type="spellEnd"/>
      <w:r w:rsidR="00464361" w:rsidRPr="000355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І. Ю., Горобець О. В., Медвідь О. Ю., Пасічна Т. С., Приходько Ю. М.)</w:t>
      </w:r>
      <w:bookmarkEnd w:id="3"/>
      <w:r w:rsidR="00464361" w:rsidRPr="000355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bookmarkStart w:id="4" w:name="_Hlk175520217"/>
      <w:r w:rsidR="00464361" w:rsidRPr="000355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«Рекомендова</w:t>
      </w:r>
      <w:r w:rsidR="00FD4CF3" w:rsidRPr="000355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 Міністерством освіти і науки</w:t>
      </w:r>
      <w:r w:rsidRPr="000355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64361" w:rsidRPr="000355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України»</w:t>
      </w:r>
      <w:bookmarkStart w:id="5" w:name="_Hlk177420187"/>
      <w:r w:rsidRPr="000355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r w:rsidR="00464361" w:rsidRPr="000355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(наказ Міністерства освіти і науки України від 16 серпня № 1001)</w:t>
      </w:r>
      <w:bookmarkEnd w:id="5"/>
      <w:r w:rsidR="00464361" w:rsidRPr="000355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bookmarkEnd w:id="1"/>
      <w:bookmarkEnd w:id="4"/>
      <w:r w:rsidR="00464361" w:rsidRPr="000355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</w:t>
      </w:r>
    </w:p>
    <w:p w:rsidR="00464361" w:rsidRPr="00035589" w:rsidRDefault="00464361" w:rsidP="00FD4CF3">
      <w:pPr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35589">
        <w:rPr>
          <w:rFonts w:ascii="Times New Roman" w:hAnsi="Times New Roman" w:cs="Times New Roman"/>
          <w:b/>
          <w:sz w:val="28"/>
          <w:szCs w:val="28"/>
          <w:lang w:val="uk-UA"/>
        </w:rPr>
        <w:t>35 год (</w:t>
      </w:r>
      <w:r w:rsidRPr="000355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1 година на тиждень)</w:t>
      </w:r>
    </w:p>
    <w:bookmarkEnd w:id="2"/>
    <w:p w:rsidR="00464361" w:rsidRPr="00035589" w:rsidRDefault="00464361" w:rsidP="0046436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64361" w:rsidRPr="00035589" w:rsidRDefault="00464361" w:rsidP="0046436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464361" w:rsidRPr="00035589" w:rsidRDefault="00464361" w:rsidP="00464361">
      <w:pPr>
        <w:pStyle w:val="1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5589">
        <w:rPr>
          <w:rFonts w:ascii="Times New Roman" w:eastAsia="Times New Roman" w:hAnsi="Times New Roman" w:cs="Times New Roman"/>
          <w:b/>
          <w:sz w:val="28"/>
          <w:szCs w:val="28"/>
        </w:rPr>
        <w:t xml:space="preserve">Зміст навчальної програми забезпечує підручник </w:t>
      </w:r>
    </w:p>
    <w:p w:rsidR="00464361" w:rsidRPr="00035589" w:rsidRDefault="00464361" w:rsidP="00035589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355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Технології: </w:t>
      </w:r>
      <w:proofErr w:type="spellStart"/>
      <w:r w:rsidRPr="000355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підруч</w:t>
      </w:r>
      <w:proofErr w:type="spellEnd"/>
      <w:r w:rsidRPr="000355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для 8 </w:t>
      </w:r>
      <w:proofErr w:type="spellStart"/>
      <w:r w:rsidRPr="000355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кл</w:t>
      </w:r>
      <w:proofErr w:type="spellEnd"/>
      <w:r w:rsidRPr="000355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0355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закл</w:t>
      </w:r>
      <w:proofErr w:type="spellEnd"/>
      <w:r w:rsidRPr="000355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загал. серед. освіти / Ірина </w:t>
      </w:r>
      <w:proofErr w:type="spellStart"/>
      <w:r w:rsidRPr="000355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Ходзицька</w:t>
      </w:r>
      <w:proofErr w:type="spellEnd"/>
      <w:r w:rsidRPr="000355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Олена Горобець, Ольга Медвідь, Тетяна Пасічна, Юлія Приходько, </w:t>
      </w:r>
      <w:proofErr w:type="spellStart"/>
      <w:r w:rsidRPr="000355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Морон</w:t>
      </w:r>
      <w:proofErr w:type="spellEnd"/>
      <w:r w:rsidRPr="000355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0355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Палійчук</w:t>
      </w:r>
      <w:proofErr w:type="spellEnd"/>
      <w:r w:rsidRPr="000355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Х.: Вид-во «Ранок», 2025. – 259с. : </w:t>
      </w:r>
      <w:proofErr w:type="spellStart"/>
      <w:r w:rsidRPr="000355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іл</w:t>
      </w:r>
      <w:proofErr w:type="spellEnd"/>
      <w:r w:rsidRPr="000355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464361" w:rsidRPr="00035589" w:rsidRDefault="00464361" w:rsidP="0046436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64361" w:rsidRPr="00FD4CF3" w:rsidRDefault="00464361" w:rsidP="0046436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464361" w:rsidRPr="00FD4CF3" w:rsidRDefault="00464361" w:rsidP="0046436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464361" w:rsidRPr="00FD4CF3" w:rsidRDefault="00464361" w:rsidP="0046436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464361" w:rsidRPr="00FD4CF3" w:rsidRDefault="00464361" w:rsidP="0046436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464361" w:rsidRPr="00FD4CF3" w:rsidRDefault="00464361" w:rsidP="0046436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464361" w:rsidRPr="00FD4CF3" w:rsidRDefault="00464361" w:rsidP="0046436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464361" w:rsidRPr="00FD4CF3" w:rsidRDefault="00464361" w:rsidP="0046436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464361" w:rsidRPr="00FD4CF3" w:rsidRDefault="00464361" w:rsidP="00464361">
      <w:pPr>
        <w:pStyle w:val="11"/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FD4CF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</w:t>
      </w:r>
      <w:bookmarkStart w:id="6" w:name="_GoBack"/>
      <w:bookmarkEnd w:id="6"/>
    </w:p>
    <w:p w:rsidR="00464361" w:rsidRPr="00FD4CF3" w:rsidRDefault="00464361" w:rsidP="0046436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464361" w:rsidRPr="00FD4CF3" w:rsidRDefault="00464361" w:rsidP="00464361">
      <w:pPr>
        <w:pStyle w:val="11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4CF3" w:rsidRDefault="00FD4CF3" w:rsidP="00464361">
      <w:pPr>
        <w:pStyle w:val="11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4CF3" w:rsidRDefault="00FD4CF3" w:rsidP="00464361">
      <w:pPr>
        <w:pStyle w:val="11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4CF3" w:rsidRDefault="00FD4CF3" w:rsidP="00464361">
      <w:pPr>
        <w:pStyle w:val="11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4CF3" w:rsidRDefault="00FD4CF3" w:rsidP="00464361">
      <w:pPr>
        <w:pStyle w:val="11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AF2365" w:rsidRPr="00FD4CF3" w:rsidRDefault="00AF2365" w:rsidP="00464361">
      <w:pPr>
        <w:ind w:right="-1"/>
        <w:rPr>
          <w:rFonts w:ascii="Times New Roman" w:hAnsi="Times New Roman" w:cs="Times New Roman"/>
          <w:b/>
          <w:bCs/>
          <w:kern w:val="24"/>
          <w:sz w:val="24"/>
          <w:szCs w:val="24"/>
          <w:lang w:val="uk-UA"/>
        </w:rPr>
        <w:sectPr w:rsidR="00AF2365" w:rsidRPr="00FD4CF3" w:rsidSect="009F4D1A">
          <w:foot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AF2365" w:rsidRPr="00035589" w:rsidRDefault="00AF2365" w:rsidP="00035589">
      <w:pPr>
        <w:ind w:right="-1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  <w:lang w:val="uk-UA"/>
        </w:rPr>
      </w:pPr>
      <w:r w:rsidRPr="00035589">
        <w:rPr>
          <w:rFonts w:ascii="Times New Roman" w:hAnsi="Times New Roman" w:cs="Times New Roman"/>
          <w:b/>
          <w:bCs/>
          <w:kern w:val="24"/>
          <w:sz w:val="28"/>
          <w:szCs w:val="28"/>
          <w:lang w:val="uk-UA"/>
        </w:rPr>
        <w:lastRenderedPageBreak/>
        <w:t>Пояснювальна записка</w:t>
      </w:r>
    </w:p>
    <w:p w:rsidR="00AF2365" w:rsidRPr="00FD4CF3" w:rsidRDefault="00AF2365" w:rsidP="00AF236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ab/>
        <w:t xml:space="preserve">Навчальна програма навчального предмета «Технології» для 7 класу розроблено відповідно до законів України «Про освіту», «Про загальну середню освіту», Концепції Нової української школи (схвалена розпорядженням Кабінету Міністрів України від 14 грудня 2016 р. № 988-р «Про схвалення Концепції реалізації державної політики у сфері реформування загальної середньої освіти «Нова українська школа» на період до 2029 року»), на основі Державного стандарту базової середньої освіти.  </w:t>
      </w:r>
    </w:p>
    <w:p w:rsidR="00AF2365" w:rsidRPr="00FD4CF3" w:rsidRDefault="00AF2365" w:rsidP="00AF236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Метою технологічної освітньої галузі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є реалізація творчого потенціалу учня, формування критичного та технічного мислення, готовності до зміни навколишнього природного середовища без заподіяння йому шкоди засобами сучасних технологій і дизайну, здатності до підприємливості та інноваційної діяльності, партнерської взаємодії, використання техніки і технологій для задоволення власних потреб, культурного та національного самовираження</w:t>
      </w:r>
    </w:p>
    <w:p w:rsidR="00AF2365" w:rsidRPr="00FD4CF3" w:rsidRDefault="00AF2365" w:rsidP="00AF236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Метою навчального предмету «Технології»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є формування у здобувачів освіти </w:t>
      </w:r>
      <w:proofErr w:type="spellStart"/>
      <w:r w:rsidRPr="00FD4CF3">
        <w:rPr>
          <w:rFonts w:ascii="Times New Roman" w:hAnsi="Times New Roman" w:cs="Times New Roman"/>
          <w:sz w:val="24"/>
          <w:szCs w:val="24"/>
          <w:lang w:val="uk-UA"/>
        </w:rPr>
        <w:t>життєво</w:t>
      </w:r>
      <w:proofErr w:type="spellEnd"/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важливих </w:t>
      </w:r>
      <w:proofErr w:type="spellStart"/>
      <w:r w:rsidRPr="00FD4CF3">
        <w:rPr>
          <w:rFonts w:ascii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, необхідних у самостійному житті, розвиток творчого потенціалу, критичного мислення, духовно-моральних цінностей, реалізація здібностей та інтересів учнів у сфері </w:t>
      </w:r>
      <w:proofErr w:type="spellStart"/>
      <w:r w:rsidRPr="00FD4CF3">
        <w:rPr>
          <w:rFonts w:ascii="Times New Roman" w:hAnsi="Times New Roman" w:cs="Times New Roman"/>
          <w:sz w:val="24"/>
          <w:szCs w:val="24"/>
          <w:lang w:val="uk-UA"/>
        </w:rPr>
        <w:t>проєктно</w:t>
      </w:r>
      <w:proofErr w:type="spellEnd"/>
      <w:r w:rsidRPr="00FD4CF3">
        <w:rPr>
          <w:rFonts w:ascii="Times New Roman" w:hAnsi="Times New Roman" w:cs="Times New Roman"/>
          <w:sz w:val="24"/>
          <w:szCs w:val="24"/>
          <w:lang w:val="uk-UA"/>
        </w:rPr>
        <w:t>-технологічної діяльності.</w:t>
      </w:r>
    </w:p>
    <w:p w:rsidR="00AF2365" w:rsidRPr="00FD4CF3" w:rsidRDefault="00AF2365" w:rsidP="00AF236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ab/>
        <w:t xml:space="preserve">Предмет спрямований на створення навчального середовища, для розкриття й розвитку у школярства здібностей в особистісно-зорієнтованій сфері </w:t>
      </w:r>
      <w:proofErr w:type="spellStart"/>
      <w:r w:rsidRPr="00FD4CF3">
        <w:rPr>
          <w:rFonts w:ascii="Times New Roman" w:hAnsi="Times New Roman" w:cs="Times New Roman"/>
          <w:sz w:val="24"/>
          <w:szCs w:val="24"/>
          <w:lang w:val="uk-UA"/>
        </w:rPr>
        <w:t>проєктування</w:t>
      </w:r>
      <w:proofErr w:type="spellEnd"/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та виготовлення виробів і ознайомлення в процесі роботи з різними матеріалами, інформацією й іншими ресурсами відповідно до потреби творчої ідеї учнівства. </w:t>
      </w:r>
    </w:p>
    <w:p w:rsidR="00AF2365" w:rsidRPr="00FD4CF3" w:rsidRDefault="00AF2365" w:rsidP="00AF236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         Для учнів та учениць 7 класів передусім важливо вивчати зміни, що відбуваються в технологіях. Відповідно, отримані знання в цій галузі мають бути гнучкими та забезпечувати широку сферу застосування; особливий акцент у програмі зроблено на практичній діяльності, яка містить методи: робота із засобами праці; дослідження дизайн-продукту; екскурсії та спостереження; </w:t>
      </w:r>
      <w:proofErr w:type="spellStart"/>
      <w:r w:rsidRPr="00FD4CF3">
        <w:rPr>
          <w:rFonts w:ascii="Times New Roman" w:hAnsi="Times New Roman" w:cs="Times New Roman"/>
          <w:sz w:val="24"/>
          <w:szCs w:val="24"/>
          <w:lang w:val="uk-UA"/>
        </w:rPr>
        <w:t>проєктування</w:t>
      </w:r>
      <w:proofErr w:type="spellEnd"/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; практичне оцінювання; історія розвитку технологій, новітні технології. </w:t>
      </w:r>
    </w:p>
    <w:p w:rsidR="00AF2365" w:rsidRPr="00FD4CF3" w:rsidRDefault="00AF2365" w:rsidP="00AF236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        Сучасне навчання повинно мати комплексний уплив на особистість, саме предмет «Технології» має всі необхідні для цього компоненти. Зміст предмету передбачає формування не лише знань і вмінь, але й певних якостей, світогляду, ідейності, моральності особистості, громадянської позиції, підприємництва тощо. </w:t>
      </w:r>
    </w:p>
    <w:p w:rsidR="00AF2365" w:rsidRPr="00FD4CF3" w:rsidRDefault="00AF2365" w:rsidP="00AF236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        Програмою передбачено отримання учнями та ученицями в процесі навчання певних знань та вмінь. Знання містять базові поняття й терміни, способи, шляхи й засоби перетворювальної діяльності, уявлення про предмет і об'єкт праці, знання основних технологій у досліджуваній сфері діяльності, розуміння нерозривності і забезпечення взаємодії пізнавальної та перетворювальної діяльності, знання економічних, соціальних і екологічних аспектів трудової діяльності людини в навколишньому світі, знання умов і засобів забезпечення безпеки практичних робіт. </w:t>
      </w:r>
    </w:p>
    <w:p w:rsidR="00AF2365" w:rsidRPr="00FD4CF3" w:rsidRDefault="00AF2365" w:rsidP="00AF236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    Своєю чергою, уміння являють собою освоєння способів перетворювальної діяльності на основі отриманих знань: здатність вибирати відповідні види 4 перетворювальної діяльності, уміння виконувати практичні </w:t>
      </w:r>
      <w:proofErr w:type="spellStart"/>
      <w:r w:rsidRPr="00FD4CF3">
        <w:rPr>
          <w:rFonts w:ascii="Times New Roman" w:hAnsi="Times New Roman" w:cs="Times New Roman"/>
          <w:sz w:val="24"/>
          <w:szCs w:val="24"/>
          <w:lang w:val="uk-UA"/>
        </w:rPr>
        <w:t>дії;уміння</w:t>
      </w:r>
      <w:proofErr w:type="spellEnd"/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організувати, забезпечити й керувати процесом діяльності; здатність аналізувати й коригувати процес діяльності; уміння здобувати й використовувати нову інформацію; уміння здійснювати самостійну творчу діяльність; здатність визначати рівень своєї готовності до перетворювальної діяльності; уміння визначати шляхи підвищення професійної готовності до практичної діяльності; здатність забезпечувати ефективні та безпечні умови праці.</w:t>
      </w:r>
    </w:p>
    <w:p w:rsidR="00AF2365" w:rsidRPr="00FD4CF3" w:rsidRDefault="00AF2365" w:rsidP="00AF236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Дана</w:t>
      </w:r>
      <w:r w:rsidRPr="00FD4CF3">
        <w:rPr>
          <w:rFonts w:ascii="Times New Roman" w:hAnsi="Times New Roman" w:cs="Times New Roman"/>
          <w:b/>
          <w:spacing w:val="-4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b/>
          <w:sz w:val="24"/>
          <w:szCs w:val="24"/>
          <w:lang w:val="uk-UA"/>
        </w:rPr>
        <w:t>програма:</w:t>
      </w:r>
    </w:p>
    <w:p w:rsidR="00AF2365" w:rsidRPr="00FD4CF3" w:rsidRDefault="00AF2365" w:rsidP="00AF2365">
      <w:pPr>
        <w:pStyle w:val="a6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FD4CF3">
        <w:rPr>
          <w:rFonts w:ascii="Times New Roman" w:hAnsi="Times New Roman" w:cs="Times New Roman"/>
          <w:sz w:val="24"/>
          <w:szCs w:val="24"/>
        </w:rPr>
        <w:t>передбачає</w:t>
      </w:r>
      <w:r w:rsidRPr="00FD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досягнення</w:t>
      </w:r>
      <w:r w:rsidRPr="00FD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очікуваних</w:t>
      </w:r>
      <w:r w:rsidRPr="00FD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результатів</w:t>
      </w:r>
      <w:r w:rsidRPr="00FD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навчального</w:t>
      </w:r>
      <w:r w:rsidRPr="00FD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предмету;</w:t>
      </w:r>
    </w:p>
    <w:p w:rsidR="00AF2365" w:rsidRPr="00FD4CF3" w:rsidRDefault="00AF2365" w:rsidP="00AF2365">
      <w:pPr>
        <w:pStyle w:val="a6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FD4CF3">
        <w:rPr>
          <w:rFonts w:ascii="Times New Roman" w:hAnsi="Times New Roman" w:cs="Times New Roman"/>
          <w:sz w:val="24"/>
          <w:szCs w:val="24"/>
        </w:rPr>
        <w:t>визначає</w:t>
      </w:r>
      <w:r w:rsidRPr="00FD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зміст</w:t>
      </w:r>
      <w:r w:rsidRPr="00FD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і</w:t>
      </w:r>
      <w:r w:rsidRPr="00FD4C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види</w:t>
      </w:r>
      <w:r w:rsidRPr="00FD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навчальної</w:t>
      </w:r>
      <w:r w:rsidRPr="00FD4C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діяльності</w:t>
      </w:r>
      <w:r w:rsidRPr="00FD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здобувачів</w:t>
      </w:r>
      <w:r w:rsidRPr="00FD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освіти;</w:t>
      </w:r>
    </w:p>
    <w:p w:rsidR="00AF2365" w:rsidRPr="00FD4CF3" w:rsidRDefault="00AF2365" w:rsidP="00AF2365">
      <w:pPr>
        <w:pStyle w:val="a6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right="-1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FD4CF3">
        <w:rPr>
          <w:rFonts w:ascii="Times New Roman" w:hAnsi="Times New Roman" w:cs="Times New Roman"/>
          <w:sz w:val="24"/>
          <w:szCs w:val="24"/>
        </w:rPr>
        <w:t>ґрунтується</w:t>
      </w:r>
      <w:r w:rsidRPr="00FD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на</w:t>
      </w:r>
      <w:r w:rsidRPr="00FD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визначених</w:t>
      </w:r>
      <w:r w:rsidRPr="00FD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Державним</w:t>
      </w:r>
      <w:r w:rsidRPr="00FD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стандартом</w:t>
      </w:r>
      <w:r w:rsidRPr="00FD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ціннісних</w:t>
      </w:r>
      <w:r w:rsidRPr="00FD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орієнтирах;</w:t>
      </w:r>
    </w:p>
    <w:p w:rsidR="00AF2365" w:rsidRPr="00FD4CF3" w:rsidRDefault="00AF2365" w:rsidP="00AF2365">
      <w:pPr>
        <w:pStyle w:val="a6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before="1" w:after="0" w:line="322" w:lineRule="exact"/>
        <w:ind w:left="0" w:right="-1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4CF3">
        <w:rPr>
          <w:rFonts w:ascii="Times New Roman" w:hAnsi="Times New Roman" w:cs="Times New Roman"/>
          <w:sz w:val="24"/>
          <w:szCs w:val="24"/>
        </w:rPr>
        <w:t>охоплює</w:t>
      </w:r>
      <w:r w:rsidRPr="00FD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формування</w:t>
      </w:r>
      <w:r w:rsidRPr="00FD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ключових</w:t>
      </w:r>
      <w:r w:rsidRPr="00FD4C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D4CF3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Pr="00FD4CF3">
        <w:rPr>
          <w:rFonts w:ascii="Times New Roman" w:hAnsi="Times New Roman" w:cs="Times New Roman"/>
          <w:sz w:val="24"/>
          <w:szCs w:val="24"/>
        </w:rPr>
        <w:t>.</w:t>
      </w:r>
    </w:p>
    <w:p w:rsidR="00AF2365" w:rsidRPr="00FD4CF3" w:rsidRDefault="00AF2365" w:rsidP="00AF2365">
      <w:pPr>
        <w:pStyle w:val="ae"/>
        <w:ind w:right="-1" w:firstLine="284"/>
        <w:jc w:val="both"/>
        <w:rPr>
          <w:sz w:val="24"/>
          <w:szCs w:val="24"/>
        </w:rPr>
      </w:pPr>
      <w:r w:rsidRPr="00FD4CF3">
        <w:rPr>
          <w:sz w:val="24"/>
          <w:szCs w:val="24"/>
        </w:rPr>
        <w:t>У програмі визначено вимоги до конкретних очікуваних результатів навчання;</w:t>
      </w:r>
      <w:r w:rsidRPr="00FD4CF3">
        <w:rPr>
          <w:spacing w:val="-67"/>
          <w:sz w:val="24"/>
          <w:szCs w:val="24"/>
        </w:rPr>
        <w:t xml:space="preserve"> </w:t>
      </w:r>
      <w:r w:rsidRPr="00FD4CF3">
        <w:rPr>
          <w:sz w:val="24"/>
          <w:szCs w:val="24"/>
        </w:rPr>
        <w:t>коротко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вказано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відповідний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зміст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кожного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навчального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модуля.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Причому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зміст</w:t>
      </w:r>
      <w:r w:rsidRPr="00FD4CF3">
        <w:rPr>
          <w:spacing w:val="-67"/>
          <w:sz w:val="24"/>
          <w:szCs w:val="24"/>
        </w:rPr>
        <w:t xml:space="preserve"> </w:t>
      </w:r>
      <w:r w:rsidRPr="00FD4CF3">
        <w:rPr>
          <w:sz w:val="24"/>
          <w:szCs w:val="24"/>
        </w:rPr>
        <w:t>указаний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таким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чином,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що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кожний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учитель/учителька,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які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обрали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цей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варіант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програми,</w:t>
      </w:r>
      <w:r w:rsidRPr="00FD4CF3">
        <w:rPr>
          <w:spacing w:val="-2"/>
          <w:sz w:val="24"/>
          <w:szCs w:val="24"/>
        </w:rPr>
        <w:t xml:space="preserve"> </w:t>
      </w:r>
      <w:r w:rsidRPr="00FD4CF3">
        <w:rPr>
          <w:sz w:val="24"/>
          <w:szCs w:val="24"/>
        </w:rPr>
        <w:t>легко зможе</w:t>
      </w:r>
      <w:r w:rsidRPr="00FD4CF3">
        <w:rPr>
          <w:spacing w:val="-2"/>
          <w:sz w:val="24"/>
          <w:szCs w:val="24"/>
        </w:rPr>
        <w:t xml:space="preserve"> </w:t>
      </w:r>
      <w:r w:rsidRPr="00FD4CF3">
        <w:rPr>
          <w:sz w:val="24"/>
          <w:szCs w:val="24"/>
        </w:rPr>
        <w:t>адаптувати її</w:t>
      </w:r>
      <w:r w:rsidRPr="00FD4CF3">
        <w:rPr>
          <w:spacing w:val="-2"/>
          <w:sz w:val="24"/>
          <w:szCs w:val="24"/>
        </w:rPr>
        <w:t xml:space="preserve"> </w:t>
      </w:r>
      <w:r w:rsidRPr="00FD4CF3">
        <w:rPr>
          <w:sz w:val="24"/>
          <w:szCs w:val="24"/>
        </w:rPr>
        <w:t>під</w:t>
      </w:r>
      <w:r w:rsidRPr="00FD4CF3">
        <w:rPr>
          <w:spacing w:val="-3"/>
          <w:sz w:val="24"/>
          <w:szCs w:val="24"/>
        </w:rPr>
        <w:t xml:space="preserve"> </w:t>
      </w:r>
      <w:r w:rsidRPr="00FD4CF3">
        <w:rPr>
          <w:sz w:val="24"/>
          <w:szCs w:val="24"/>
        </w:rPr>
        <w:t>особливості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своєї</w:t>
      </w:r>
      <w:r w:rsidRPr="00FD4CF3">
        <w:rPr>
          <w:spacing w:val="-2"/>
          <w:sz w:val="24"/>
          <w:szCs w:val="24"/>
        </w:rPr>
        <w:t xml:space="preserve"> </w:t>
      </w:r>
      <w:r w:rsidRPr="00FD4CF3">
        <w:rPr>
          <w:sz w:val="24"/>
          <w:szCs w:val="24"/>
        </w:rPr>
        <w:t>роботи.</w:t>
      </w:r>
    </w:p>
    <w:p w:rsidR="00AF2365" w:rsidRPr="00FD4CF3" w:rsidRDefault="00AF2365" w:rsidP="00AF2365">
      <w:pPr>
        <w:pStyle w:val="ae"/>
        <w:spacing w:line="320" w:lineRule="exact"/>
        <w:ind w:right="-1"/>
        <w:jc w:val="both"/>
        <w:rPr>
          <w:b/>
          <w:sz w:val="24"/>
          <w:szCs w:val="24"/>
        </w:rPr>
      </w:pPr>
      <w:r w:rsidRPr="00FD4CF3">
        <w:rPr>
          <w:b/>
          <w:sz w:val="24"/>
          <w:szCs w:val="24"/>
        </w:rPr>
        <w:t xml:space="preserve">    Програму</w:t>
      </w:r>
      <w:r w:rsidRPr="00FD4CF3">
        <w:rPr>
          <w:b/>
          <w:spacing w:val="-6"/>
          <w:sz w:val="24"/>
          <w:szCs w:val="24"/>
        </w:rPr>
        <w:t xml:space="preserve"> </w:t>
      </w:r>
      <w:r w:rsidRPr="00FD4CF3">
        <w:rPr>
          <w:b/>
          <w:sz w:val="24"/>
          <w:szCs w:val="24"/>
        </w:rPr>
        <w:t>побудовано</w:t>
      </w:r>
      <w:r w:rsidRPr="00FD4CF3">
        <w:rPr>
          <w:b/>
          <w:spacing w:val="-4"/>
          <w:sz w:val="24"/>
          <w:szCs w:val="24"/>
        </w:rPr>
        <w:t xml:space="preserve"> </w:t>
      </w:r>
      <w:r w:rsidRPr="00FD4CF3">
        <w:rPr>
          <w:b/>
          <w:sz w:val="24"/>
          <w:szCs w:val="24"/>
        </w:rPr>
        <w:t>із</w:t>
      </w:r>
      <w:r w:rsidRPr="00FD4CF3">
        <w:rPr>
          <w:b/>
          <w:spacing w:val="-3"/>
          <w:sz w:val="24"/>
          <w:szCs w:val="24"/>
        </w:rPr>
        <w:t xml:space="preserve"> </w:t>
      </w:r>
      <w:r w:rsidRPr="00FD4CF3">
        <w:rPr>
          <w:b/>
          <w:sz w:val="24"/>
          <w:szCs w:val="24"/>
        </w:rPr>
        <w:t>врахуванням</w:t>
      </w:r>
      <w:r w:rsidRPr="00FD4CF3">
        <w:rPr>
          <w:b/>
          <w:spacing w:val="-3"/>
          <w:sz w:val="24"/>
          <w:szCs w:val="24"/>
        </w:rPr>
        <w:t xml:space="preserve"> </w:t>
      </w:r>
      <w:r w:rsidRPr="00FD4CF3">
        <w:rPr>
          <w:b/>
          <w:sz w:val="24"/>
          <w:szCs w:val="24"/>
        </w:rPr>
        <w:t>таких</w:t>
      </w:r>
      <w:r w:rsidRPr="00FD4CF3">
        <w:rPr>
          <w:b/>
          <w:spacing w:val="-2"/>
          <w:sz w:val="24"/>
          <w:szCs w:val="24"/>
        </w:rPr>
        <w:t xml:space="preserve"> </w:t>
      </w:r>
      <w:r w:rsidRPr="00FD4CF3">
        <w:rPr>
          <w:b/>
          <w:sz w:val="24"/>
          <w:szCs w:val="24"/>
        </w:rPr>
        <w:t>принципів:</w:t>
      </w:r>
    </w:p>
    <w:p w:rsidR="00AF2365" w:rsidRPr="00FD4CF3" w:rsidRDefault="00AF2365" w:rsidP="00AF2365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before="2" w:after="0" w:line="322" w:lineRule="exact"/>
        <w:ind w:left="0" w:right="-1" w:firstLine="28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FD4CF3">
        <w:rPr>
          <w:rFonts w:ascii="Times New Roman" w:hAnsi="Times New Roman" w:cs="Times New Roman"/>
          <w:sz w:val="24"/>
          <w:szCs w:val="24"/>
        </w:rPr>
        <w:lastRenderedPageBreak/>
        <w:t>дитиноцентризму</w:t>
      </w:r>
      <w:proofErr w:type="spellEnd"/>
      <w:r w:rsidRPr="00FD4C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і</w:t>
      </w:r>
      <w:r w:rsidRPr="00FD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FD4CF3">
        <w:rPr>
          <w:rFonts w:ascii="Times New Roman" w:hAnsi="Times New Roman" w:cs="Times New Roman"/>
          <w:sz w:val="24"/>
          <w:szCs w:val="24"/>
        </w:rPr>
        <w:t>природовідповідності</w:t>
      </w:r>
      <w:proofErr w:type="spellEnd"/>
      <w:r w:rsidRPr="00FD4CF3">
        <w:rPr>
          <w:rFonts w:ascii="Times New Roman" w:hAnsi="Times New Roman" w:cs="Times New Roman"/>
          <w:sz w:val="24"/>
          <w:szCs w:val="24"/>
        </w:rPr>
        <w:t>;</w:t>
      </w:r>
    </w:p>
    <w:p w:rsidR="00AF2365" w:rsidRPr="00FD4CF3" w:rsidRDefault="00AF2365" w:rsidP="00AF2365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FD4CF3">
        <w:rPr>
          <w:rFonts w:ascii="Times New Roman" w:hAnsi="Times New Roman" w:cs="Times New Roman"/>
          <w:sz w:val="24"/>
          <w:szCs w:val="24"/>
        </w:rPr>
        <w:t>узгодження</w:t>
      </w:r>
      <w:r w:rsidRPr="00FD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цілей,</w:t>
      </w:r>
      <w:r w:rsidRPr="00FD4C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змісту</w:t>
      </w:r>
      <w:r w:rsidRPr="00FD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і</w:t>
      </w:r>
      <w:r w:rsidRPr="00FD4C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очікуваних</w:t>
      </w:r>
      <w:r w:rsidRPr="00FD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результатів</w:t>
      </w:r>
      <w:r w:rsidRPr="00FD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навчання;</w:t>
      </w:r>
    </w:p>
    <w:p w:rsidR="00AF2365" w:rsidRPr="00FD4CF3" w:rsidRDefault="00AF2365" w:rsidP="00AF2365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FD4CF3">
        <w:rPr>
          <w:rFonts w:ascii="Times New Roman" w:hAnsi="Times New Roman" w:cs="Times New Roman"/>
          <w:sz w:val="24"/>
          <w:szCs w:val="24"/>
        </w:rPr>
        <w:t>науковості,</w:t>
      </w:r>
      <w:r w:rsidRPr="00FD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доступності</w:t>
      </w:r>
      <w:r w:rsidRPr="00FD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і</w:t>
      </w:r>
      <w:r w:rsidRPr="00FD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практичної</w:t>
      </w:r>
      <w:r w:rsidRPr="00FD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спрямованості</w:t>
      </w:r>
      <w:r w:rsidRPr="00FD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змісту;</w:t>
      </w:r>
    </w:p>
    <w:p w:rsidR="00AF2365" w:rsidRPr="00FD4CF3" w:rsidRDefault="00AF2365" w:rsidP="00AF2365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FD4CF3">
        <w:rPr>
          <w:rFonts w:ascii="Times New Roman" w:hAnsi="Times New Roman" w:cs="Times New Roman"/>
          <w:sz w:val="24"/>
          <w:szCs w:val="24"/>
        </w:rPr>
        <w:t>наступності</w:t>
      </w:r>
      <w:r w:rsidRPr="00FD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і</w:t>
      </w:r>
      <w:r w:rsidRPr="00FD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перспективності</w:t>
      </w:r>
      <w:r w:rsidRPr="00FD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навчання;</w:t>
      </w:r>
    </w:p>
    <w:p w:rsidR="00AF2365" w:rsidRPr="00FD4CF3" w:rsidRDefault="00AF2365" w:rsidP="00AF2365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240" w:lineRule="auto"/>
        <w:ind w:left="0" w:right="-1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FD4CF3">
        <w:rPr>
          <w:rFonts w:ascii="Times New Roman" w:hAnsi="Times New Roman" w:cs="Times New Roman"/>
          <w:sz w:val="24"/>
          <w:szCs w:val="24"/>
        </w:rPr>
        <w:t>взаємозв’язаного</w:t>
      </w:r>
      <w:r w:rsidRPr="00FD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формування</w:t>
      </w:r>
      <w:r w:rsidRPr="00FD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ключових</w:t>
      </w:r>
      <w:r w:rsidRPr="00FD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і</w:t>
      </w:r>
      <w:r w:rsidRPr="00FD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предметних</w:t>
      </w:r>
      <w:r w:rsidRPr="00FD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FD4CF3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Pr="00FD4CF3">
        <w:rPr>
          <w:rFonts w:ascii="Times New Roman" w:hAnsi="Times New Roman" w:cs="Times New Roman"/>
          <w:sz w:val="24"/>
          <w:szCs w:val="24"/>
        </w:rPr>
        <w:t>;</w:t>
      </w:r>
    </w:p>
    <w:p w:rsidR="00AF2365" w:rsidRPr="00FD4CF3" w:rsidRDefault="00AF2365" w:rsidP="00AF2365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before="74" w:after="0" w:line="242" w:lineRule="auto"/>
        <w:ind w:left="0" w:right="-1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4CF3">
        <w:rPr>
          <w:rFonts w:ascii="Times New Roman" w:hAnsi="Times New Roman" w:cs="Times New Roman"/>
          <w:sz w:val="24"/>
          <w:szCs w:val="24"/>
        </w:rPr>
        <w:t>логічної</w:t>
      </w:r>
      <w:r w:rsidRPr="00FD4C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послідовності</w:t>
      </w:r>
      <w:r w:rsidRPr="00FD4C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і</w:t>
      </w:r>
      <w:r w:rsidRPr="00FD4C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достатності</w:t>
      </w:r>
      <w:r w:rsidRPr="00FD4C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засвоєння</w:t>
      </w:r>
      <w:r w:rsidRPr="00FD4C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учнями</w:t>
      </w:r>
      <w:r w:rsidRPr="00FD4C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предметних</w:t>
      </w:r>
      <w:r w:rsidRPr="00FD4C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D4CF3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Pr="00FD4CF3">
        <w:rPr>
          <w:rFonts w:ascii="Times New Roman" w:hAnsi="Times New Roman" w:cs="Times New Roman"/>
          <w:sz w:val="24"/>
          <w:szCs w:val="24"/>
        </w:rPr>
        <w:t>;</w:t>
      </w:r>
    </w:p>
    <w:p w:rsidR="00AF2365" w:rsidRPr="00FD4CF3" w:rsidRDefault="00AF2365" w:rsidP="00AF2365">
      <w:pPr>
        <w:pStyle w:val="a6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317" w:lineRule="exact"/>
        <w:ind w:left="0" w:right="-1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4CF3">
        <w:rPr>
          <w:rFonts w:ascii="Times New Roman" w:hAnsi="Times New Roman" w:cs="Times New Roman"/>
          <w:sz w:val="24"/>
          <w:szCs w:val="24"/>
        </w:rPr>
        <w:t>творчого</w:t>
      </w:r>
      <w:r w:rsidRPr="00FD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використання</w:t>
      </w:r>
      <w:r w:rsidRPr="00FD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вчителем</w:t>
      </w:r>
      <w:r w:rsidRPr="00FD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програми</w:t>
      </w:r>
      <w:r w:rsidRPr="00FD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залежно</w:t>
      </w:r>
      <w:r w:rsidRPr="00FD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від</w:t>
      </w:r>
      <w:r w:rsidRPr="00FD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умов</w:t>
      </w:r>
      <w:r w:rsidRPr="00FD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навчання;</w:t>
      </w:r>
    </w:p>
    <w:p w:rsidR="00AF2365" w:rsidRPr="00FD4CF3" w:rsidRDefault="00AF2365" w:rsidP="00AF2365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after="0" w:line="240" w:lineRule="auto"/>
        <w:ind w:left="0" w:right="-1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4CF3">
        <w:rPr>
          <w:rFonts w:ascii="Times New Roman" w:hAnsi="Times New Roman" w:cs="Times New Roman"/>
          <w:sz w:val="24"/>
          <w:szCs w:val="24"/>
        </w:rPr>
        <w:t>адаптації</w:t>
      </w:r>
      <w:r w:rsidRPr="00FD4C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до</w:t>
      </w:r>
      <w:r w:rsidRPr="00FD4C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індивідуальних</w:t>
      </w:r>
      <w:r w:rsidRPr="00FD4C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особливостей,</w:t>
      </w:r>
      <w:r w:rsidRPr="00FD4C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інтелектуальних</w:t>
      </w:r>
      <w:r w:rsidRPr="00FD4C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і</w:t>
      </w:r>
      <w:r w:rsidRPr="00FD4C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фізичних</w:t>
      </w:r>
      <w:r w:rsidRPr="00FD4C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можливостей,</w:t>
      </w:r>
      <w:r w:rsidRPr="00FD4C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потреб та</w:t>
      </w:r>
      <w:r w:rsidRPr="00FD4C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інтересів</w:t>
      </w:r>
      <w:r w:rsidRPr="00FD4C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дітей.</w:t>
      </w:r>
    </w:p>
    <w:p w:rsidR="00AF2365" w:rsidRPr="00FD4CF3" w:rsidRDefault="00AF2365" w:rsidP="00AF2365">
      <w:pPr>
        <w:pStyle w:val="ae"/>
        <w:tabs>
          <w:tab w:val="left" w:pos="567"/>
        </w:tabs>
        <w:ind w:right="-1" w:firstLine="284"/>
        <w:jc w:val="both"/>
        <w:rPr>
          <w:sz w:val="24"/>
          <w:szCs w:val="24"/>
        </w:rPr>
      </w:pPr>
      <w:r w:rsidRPr="00FD4CF3">
        <w:rPr>
          <w:sz w:val="24"/>
          <w:szCs w:val="24"/>
        </w:rPr>
        <w:t>Згідно з вимогами Державного стандарту до обов’язкових результатів навчання</w:t>
      </w:r>
      <w:r w:rsidRPr="00FD4CF3">
        <w:rPr>
          <w:spacing w:val="1"/>
          <w:sz w:val="24"/>
          <w:szCs w:val="24"/>
        </w:rPr>
        <w:t xml:space="preserve"> </w:t>
      </w:r>
      <w:r w:rsidRPr="00FD4CF3">
        <w:rPr>
          <w:sz w:val="24"/>
          <w:szCs w:val="24"/>
        </w:rPr>
        <w:t>учнів,</w:t>
      </w:r>
      <w:r w:rsidRPr="00FD4CF3">
        <w:rPr>
          <w:spacing w:val="-2"/>
          <w:sz w:val="24"/>
          <w:szCs w:val="24"/>
        </w:rPr>
        <w:t xml:space="preserve"> </w:t>
      </w:r>
      <w:r w:rsidRPr="00FD4CF3">
        <w:rPr>
          <w:sz w:val="24"/>
          <w:szCs w:val="24"/>
        </w:rPr>
        <w:t>передбачено,</w:t>
      </w:r>
      <w:r w:rsidRPr="00FD4CF3">
        <w:rPr>
          <w:spacing w:val="-1"/>
          <w:sz w:val="24"/>
          <w:szCs w:val="24"/>
        </w:rPr>
        <w:t xml:space="preserve"> </w:t>
      </w:r>
      <w:r w:rsidRPr="00FD4CF3">
        <w:rPr>
          <w:sz w:val="24"/>
          <w:szCs w:val="24"/>
        </w:rPr>
        <w:t>що учень/учениця:</w:t>
      </w:r>
    </w:p>
    <w:p w:rsidR="00AF2365" w:rsidRPr="00FD4CF3" w:rsidRDefault="00AF2365" w:rsidP="00AF2365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before="1" w:after="0" w:line="240" w:lineRule="auto"/>
        <w:ind w:left="0" w:right="-1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4CF3">
        <w:rPr>
          <w:rFonts w:ascii="Times New Roman" w:hAnsi="Times New Roman" w:cs="Times New Roman"/>
          <w:sz w:val="24"/>
          <w:szCs w:val="24"/>
        </w:rPr>
        <w:t>формулює ідею та втілює задум у готовий продукт за алгоритмом проектно-</w:t>
      </w:r>
      <w:r w:rsidRPr="00FD4C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технологічної</w:t>
      </w:r>
      <w:r w:rsidRPr="00FD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діяльності;</w:t>
      </w:r>
    </w:p>
    <w:p w:rsidR="00AF2365" w:rsidRPr="00FD4CF3" w:rsidRDefault="00AF2365" w:rsidP="00AF2365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before="1" w:after="0" w:line="240" w:lineRule="auto"/>
        <w:ind w:left="0" w:right="-1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4CF3">
        <w:rPr>
          <w:rFonts w:ascii="Times New Roman" w:hAnsi="Times New Roman" w:cs="Times New Roman"/>
          <w:sz w:val="24"/>
          <w:szCs w:val="24"/>
        </w:rPr>
        <w:t>творчо</w:t>
      </w:r>
      <w:r w:rsidRPr="00FD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застосовує</w:t>
      </w:r>
      <w:r w:rsidRPr="00FD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традиційні</w:t>
      </w:r>
      <w:r w:rsidRPr="00FD4C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і</w:t>
      </w:r>
      <w:r w:rsidRPr="00FD4C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сучасні</w:t>
      </w:r>
      <w:r w:rsidRPr="00FD4C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технології;</w:t>
      </w:r>
    </w:p>
    <w:p w:rsidR="00AF2365" w:rsidRPr="00FD4CF3" w:rsidRDefault="00AF2365" w:rsidP="00AF2365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before="1" w:after="0" w:line="240" w:lineRule="auto"/>
        <w:ind w:left="0" w:right="-1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4CF3">
        <w:rPr>
          <w:rFonts w:ascii="Times New Roman" w:hAnsi="Times New Roman" w:cs="Times New Roman"/>
          <w:sz w:val="24"/>
          <w:szCs w:val="24"/>
        </w:rPr>
        <w:t>ефективно</w:t>
      </w:r>
      <w:r w:rsidRPr="00FD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використовує</w:t>
      </w:r>
      <w:r w:rsidRPr="00FD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техніку,</w:t>
      </w:r>
      <w:r w:rsidRPr="00FD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технології</w:t>
      </w:r>
      <w:r w:rsidRPr="00FD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та</w:t>
      </w:r>
      <w:r w:rsidRPr="00FD4C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матеріали</w:t>
      </w:r>
      <w:r w:rsidRPr="00FD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без</w:t>
      </w:r>
      <w:r w:rsidRPr="00FD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заподіяння</w:t>
      </w:r>
      <w:r w:rsidRPr="00FD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шкоди</w:t>
      </w:r>
      <w:r w:rsidRPr="00FD4CF3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навколишньому</w:t>
      </w:r>
      <w:r w:rsidRPr="00FD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природному</w:t>
      </w:r>
      <w:r w:rsidRPr="00FD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середовищу;</w:t>
      </w:r>
    </w:p>
    <w:p w:rsidR="00AF2365" w:rsidRPr="00FD4CF3" w:rsidRDefault="00AF2365" w:rsidP="00AF2365">
      <w:pPr>
        <w:pStyle w:val="a6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before="1" w:after="0" w:line="240" w:lineRule="auto"/>
        <w:ind w:left="0" w:right="-1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4CF3">
        <w:rPr>
          <w:rFonts w:ascii="Times New Roman" w:hAnsi="Times New Roman" w:cs="Times New Roman"/>
          <w:sz w:val="24"/>
          <w:szCs w:val="24"/>
        </w:rPr>
        <w:t>турбується про власний побут, задоволення власних потреб та потреб інших</w:t>
      </w:r>
      <w:r w:rsidRPr="00FD4C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</w:rPr>
        <w:t>осіб.</w:t>
      </w:r>
    </w:p>
    <w:p w:rsidR="00AF2365" w:rsidRPr="00FD4CF3" w:rsidRDefault="00AF2365" w:rsidP="00AF2365">
      <w:pPr>
        <w:pStyle w:val="a6"/>
        <w:widowControl w:val="0"/>
        <w:tabs>
          <w:tab w:val="left" w:pos="567"/>
        </w:tabs>
        <w:autoSpaceDE w:val="0"/>
        <w:autoSpaceDN w:val="0"/>
        <w:spacing w:before="1" w:after="0" w:line="24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4CF3">
        <w:rPr>
          <w:rFonts w:ascii="Times New Roman" w:hAnsi="Times New Roman" w:cs="Times New Roman"/>
          <w:sz w:val="24"/>
          <w:szCs w:val="24"/>
        </w:rPr>
        <w:t xml:space="preserve">      Окрім спеціальних умінь і навичок, у процесі навчання учні й  відношення до всіх предметів, наприклад, навичками роботи з книгами, довідниками, читання й письма, бібліографічним апаратом, раціональної організації домашньої праці, дотримання режиму дня тощо.</w:t>
      </w:r>
    </w:p>
    <w:p w:rsidR="00AF2365" w:rsidRPr="00FD4CF3" w:rsidRDefault="00AF2365" w:rsidP="00AF2365">
      <w:pPr>
        <w:pStyle w:val="ae"/>
        <w:ind w:right="-1"/>
        <w:jc w:val="center"/>
        <w:rPr>
          <w:b/>
          <w:sz w:val="24"/>
          <w:szCs w:val="24"/>
        </w:rPr>
      </w:pPr>
      <w:r w:rsidRPr="00FD4CF3">
        <w:rPr>
          <w:b/>
          <w:sz w:val="24"/>
          <w:szCs w:val="24"/>
        </w:rPr>
        <w:t xml:space="preserve">Формування ключових та предметних </w:t>
      </w:r>
      <w:proofErr w:type="spellStart"/>
      <w:r w:rsidRPr="00FD4CF3">
        <w:rPr>
          <w:b/>
          <w:sz w:val="24"/>
          <w:szCs w:val="24"/>
        </w:rPr>
        <w:t>компетентностей</w:t>
      </w:r>
      <w:proofErr w:type="spellEnd"/>
    </w:p>
    <w:p w:rsidR="00AF2365" w:rsidRPr="00FD4CF3" w:rsidRDefault="00AF2365" w:rsidP="00AF2365">
      <w:pPr>
        <w:pStyle w:val="ae"/>
        <w:ind w:right="-1"/>
        <w:jc w:val="both"/>
        <w:rPr>
          <w:sz w:val="24"/>
          <w:szCs w:val="24"/>
        </w:rPr>
      </w:pPr>
      <w:r w:rsidRPr="00FD4CF3">
        <w:rPr>
          <w:sz w:val="24"/>
          <w:szCs w:val="24"/>
        </w:rPr>
        <w:t xml:space="preserve">       Зміст навчальної програми орієнтовано на формування в учнів ключових і предметних </w:t>
      </w:r>
      <w:proofErr w:type="spellStart"/>
      <w:r w:rsidRPr="00FD4CF3">
        <w:rPr>
          <w:sz w:val="24"/>
          <w:szCs w:val="24"/>
        </w:rPr>
        <w:t>компетентностей</w:t>
      </w:r>
      <w:proofErr w:type="spellEnd"/>
      <w:r w:rsidRPr="00FD4CF3">
        <w:rPr>
          <w:sz w:val="24"/>
          <w:szCs w:val="24"/>
        </w:rPr>
        <w:t>, які покликані наблизити процес трудового навчання до життєвих потреб учня, його інтересів та природних здібностей.</w:t>
      </w:r>
    </w:p>
    <w:p w:rsidR="00AF2365" w:rsidRPr="00FD4CF3" w:rsidRDefault="00AF2365" w:rsidP="00AF2365">
      <w:pPr>
        <w:pStyle w:val="ae"/>
        <w:ind w:right="-1"/>
        <w:jc w:val="both"/>
        <w:rPr>
          <w:sz w:val="24"/>
          <w:szCs w:val="24"/>
        </w:rPr>
      </w:pPr>
      <w:r w:rsidRPr="00FD4CF3">
        <w:rPr>
          <w:sz w:val="24"/>
          <w:szCs w:val="24"/>
        </w:rPr>
        <w:t>Ключова компетентність – це знання, уміння і навички у комплексі зі сформованою життєвою позицією учня.</w:t>
      </w:r>
    </w:p>
    <w:p w:rsidR="00AF2365" w:rsidRPr="00FD4CF3" w:rsidRDefault="00AF2365" w:rsidP="00AF2365">
      <w:pPr>
        <w:pStyle w:val="ae"/>
        <w:ind w:right="-1"/>
        <w:jc w:val="both"/>
        <w:rPr>
          <w:sz w:val="24"/>
          <w:szCs w:val="24"/>
        </w:rPr>
      </w:pPr>
      <w:r w:rsidRPr="00FD4CF3">
        <w:rPr>
          <w:sz w:val="24"/>
          <w:szCs w:val="24"/>
        </w:rPr>
        <w:t xml:space="preserve">      У формуванні ключових </w:t>
      </w:r>
      <w:proofErr w:type="spellStart"/>
      <w:r w:rsidRPr="00FD4CF3">
        <w:rPr>
          <w:sz w:val="24"/>
          <w:szCs w:val="24"/>
        </w:rPr>
        <w:t>компетентностей</w:t>
      </w:r>
      <w:proofErr w:type="spellEnd"/>
      <w:r w:rsidRPr="00FD4CF3">
        <w:rPr>
          <w:sz w:val="24"/>
          <w:szCs w:val="24"/>
        </w:rPr>
        <w:t xml:space="preserve"> беруть участь усі навчальні предмети, інтегруючи процес навчання навколо них. Кожен предмет, маючи власний </w:t>
      </w:r>
      <w:proofErr w:type="spellStart"/>
      <w:r w:rsidRPr="00FD4CF3">
        <w:rPr>
          <w:sz w:val="24"/>
          <w:szCs w:val="24"/>
        </w:rPr>
        <w:t>компетентнісний</w:t>
      </w:r>
      <w:proofErr w:type="spellEnd"/>
      <w:r w:rsidRPr="00FD4CF3">
        <w:rPr>
          <w:sz w:val="24"/>
          <w:szCs w:val="24"/>
        </w:rPr>
        <w:t xml:space="preserve"> потенціал, вносить свій внесок у формування ключових </w:t>
      </w:r>
      <w:proofErr w:type="spellStart"/>
      <w:r w:rsidRPr="00FD4CF3">
        <w:rPr>
          <w:sz w:val="24"/>
          <w:szCs w:val="24"/>
        </w:rPr>
        <w:t>компетентностей</w:t>
      </w:r>
      <w:proofErr w:type="spellEnd"/>
      <w:r w:rsidRPr="00FD4CF3">
        <w:rPr>
          <w:sz w:val="24"/>
          <w:szCs w:val="24"/>
        </w:rPr>
        <w:t>, тобто у творення навчального середовища української школи.</w:t>
      </w:r>
    </w:p>
    <w:p w:rsidR="00AF2365" w:rsidRPr="00FD4CF3" w:rsidRDefault="00AF2365" w:rsidP="00AF2365">
      <w:pPr>
        <w:pStyle w:val="ae"/>
        <w:ind w:right="-1"/>
        <w:jc w:val="both"/>
        <w:rPr>
          <w:sz w:val="24"/>
          <w:szCs w:val="24"/>
        </w:rPr>
      </w:pPr>
    </w:p>
    <w:p w:rsidR="00AF2365" w:rsidRPr="00FD4CF3" w:rsidRDefault="00AF2365" w:rsidP="00AF2365">
      <w:pPr>
        <w:pStyle w:val="ae"/>
        <w:ind w:right="-1"/>
        <w:jc w:val="right"/>
        <w:rPr>
          <w:sz w:val="24"/>
          <w:szCs w:val="24"/>
        </w:rPr>
      </w:pPr>
      <w:r w:rsidRPr="00FD4CF3">
        <w:rPr>
          <w:sz w:val="24"/>
          <w:szCs w:val="24"/>
        </w:rPr>
        <w:t>Додаток 11</w:t>
      </w:r>
      <w:r w:rsidRPr="00FD4CF3">
        <w:rPr>
          <w:sz w:val="24"/>
          <w:szCs w:val="24"/>
        </w:rPr>
        <w:br/>
        <w:t>до Державного стандарту</w:t>
      </w:r>
    </w:p>
    <w:p w:rsidR="00AF2365" w:rsidRPr="00FD4CF3" w:rsidRDefault="00AF2365" w:rsidP="00AF2365">
      <w:pPr>
        <w:pStyle w:val="ae"/>
        <w:ind w:right="-1"/>
        <w:jc w:val="center"/>
        <w:rPr>
          <w:sz w:val="24"/>
          <w:szCs w:val="24"/>
        </w:rPr>
      </w:pPr>
      <w:r w:rsidRPr="00FD4CF3">
        <w:rPr>
          <w:sz w:val="24"/>
          <w:szCs w:val="24"/>
        </w:rPr>
        <w:t>ТЕХНОЛОГІЧНА ОСВІТНЯ ГАЛУЗЬ</w:t>
      </w:r>
    </w:p>
    <w:p w:rsidR="00AF2365" w:rsidRPr="00FD4CF3" w:rsidRDefault="00AF2365" w:rsidP="00AF2365">
      <w:pPr>
        <w:pStyle w:val="ae"/>
        <w:ind w:right="-1"/>
        <w:jc w:val="center"/>
        <w:rPr>
          <w:sz w:val="24"/>
          <w:szCs w:val="24"/>
        </w:rPr>
      </w:pPr>
      <w:r w:rsidRPr="00FD4CF3">
        <w:rPr>
          <w:sz w:val="24"/>
          <w:szCs w:val="24"/>
        </w:rPr>
        <w:br/>
      </w:r>
      <w:proofErr w:type="spellStart"/>
      <w:r w:rsidRPr="00FD4CF3">
        <w:rPr>
          <w:sz w:val="24"/>
          <w:szCs w:val="24"/>
        </w:rPr>
        <w:t>Компетентнісний</w:t>
      </w:r>
      <w:proofErr w:type="spellEnd"/>
      <w:r w:rsidRPr="00FD4CF3">
        <w:rPr>
          <w:sz w:val="24"/>
          <w:szCs w:val="24"/>
        </w:rPr>
        <w:t xml:space="preserve"> потенціал</w:t>
      </w:r>
      <w:r w:rsidRPr="00FD4CF3">
        <w:rPr>
          <w:sz w:val="24"/>
          <w:szCs w:val="24"/>
        </w:rPr>
        <w:br/>
      </w:r>
    </w:p>
    <w:tbl>
      <w:tblPr>
        <w:tblW w:w="10660" w:type="dxa"/>
        <w:tblLayout w:type="fixed"/>
        <w:tblLook w:val="0600" w:firstRow="0" w:lastRow="0" w:firstColumn="0" w:lastColumn="0" w:noHBand="1" w:noVBand="1"/>
      </w:tblPr>
      <w:tblGrid>
        <w:gridCol w:w="1729"/>
        <w:gridCol w:w="8931"/>
      </w:tblGrid>
      <w:tr w:rsidR="00AF2365" w:rsidRPr="00FD4CF3" w:rsidTr="00B67D90">
        <w:trPr>
          <w:trHeight w:val="20"/>
          <w:tblHeader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Ключові компетентності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2365" w:rsidRPr="00FD4CF3" w:rsidRDefault="00AF2365" w:rsidP="009F4D1A">
            <w:pPr>
              <w:pStyle w:val="ae"/>
              <w:ind w:right="-1"/>
              <w:jc w:val="center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Уміння та ставлення</w:t>
            </w:r>
          </w:p>
        </w:tc>
      </w:tr>
      <w:tr w:rsidR="00AF2365" w:rsidRPr="00AF3556" w:rsidTr="00B67D90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Вільне володіння державною мовою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Уміння</w:t>
            </w:r>
            <w:r w:rsidRPr="00FD4CF3">
              <w:rPr>
                <w:sz w:val="24"/>
                <w:szCs w:val="24"/>
              </w:rPr>
              <w:t>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оперувати технологічними поняттями, фактами державною мовою в усній і письмовій формі обговорювати питання, пов’язані з реалізацією проекту державною мовою обґрунтовувати державною мовою технології проектування і виготовлення виробів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Ставлення: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 xml:space="preserve">усвідомлення важливості розвитку  української технічної, технологічної термінології і номенклатури шанування державної мови під час виконання завдань у різних сферах діяльності </w:t>
            </w:r>
          </w:p>
        </w:tc>
      </w:tr>
      <w:tr w:rsidR="00AF2365" w:rsidRPr="00FD4CF3" w:rsidTr="00B67D90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 xml:space="preserve">Здатність спілкуватися рідною (у разі </w:t>
            </w:r>
            <w:r w:rsidRPr="00FD4CF3">
              <w:rPr>
                <w:sz w:val="24"/>
                <w:szCs w:val="24"/>
              </w:rPr>
              <w:lastRenderedPageBreak/>
              <w:t>відмінності від державної) та іноземними мовами</w:t>
            </w:r>
          </w:p>
        </w:tc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jc w:val="center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lastRenderedPageBreak/>
              <w:t>Здатність спілкуватися рідною (у разі відмінності від державної) мовою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 xml:space="preserve">Уміння: 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 xml:space="preserve">висловлювати власні ідеї, думки, коментувати та оцінювати власну діяльність і </w:t>
            </w:r>
            <w:r w:rsidRPr="00FD4CF3">
              <w:rPr>
                <w:sz w:val="24"/>
                <w:szCs w:val="24"/>
              </w:rPr>
              <w:lastRenderedPageBreak/>
              <w:t>діяльності інших осіб рідною мовою шукати інформацію в технічній літературі, підручниках, посібниках, технологічній документації, періодичних виданнях, електронних, зокрема онлайн-джерелах, рідною мовою; критично оцінювати та використовувати її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Ставлення: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усвідомлення важливості розвитку  технічної, технологічної термінології і номенклатури рідною мовою</w:t>
            </w:r>
          </w:p>
          <w:p w:rsidR="00AF2365" w:rsidRPr="00FD4CF3" w:rsidRDefault="00AF2365" w:rsidP="009F4D1A">
            <w:pPr>
              <w:pStyle w:val="ae"/>
              <w:ind w:right="-1"/>
              <w:jc w:val="center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Здатність спілкуватися іноземними мовами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Уміння:</w:t>
            </w:r>
          </w:p>
          <w:p w:rsidR="00AF2365" w:rsidRPr="00FD4CF3" w:rsidRDefault="00AF2365" w:rsidP="009F4D1A">
            <w:pPr>
              <w:pStyle w:val="ae"/>
              <w:ind w:right="-1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читати технологічні карти, розуміти технічні записи в інструкціях, відеоматеріали іноземними мовами шукати, критично оцінювати і використовувати інформацію для виконання завдань, у разі потреби презентувати проекти іноземними мовами застосовувати в разі потреби іноземні мови для ефективної діяльності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Ставлення: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усвідомлення зростання власних можливостей у роботі над проектом за умови володіння іноземними мовами</w:t>
            </w:r>
          </w:p>
        </w:tc>
      </w:tr>
      <w:tr w:rsidR="00AF2365" w:rsidRPr="00FD4CF3" w:rsidTr="00B67D90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AF2365" w:rsidRPr="00FD4CF3" w:rsidTr="00B67D90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Математична компетентність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Уміння: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застосовувати математичні методи для виконання технологічних завдань у різних сферах діяльності розуміти,  використовувати і будувати прості математичні моделі для розв’язання технологічних проблем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Ставлення: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усвідомлення ролі і значення точності та правильності вимірювань, обчислень і розрахунків для проектування і виготовлення виробів</w:t>
            </w:r>
          </w:p>
        </w:tc>
      </w:tr>
      <w:tr w:rsidR="00AF2365" w:rsidRPr="00FD4CF3" w:rsidTr="00B67D90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Компетентності в галузі природничих наук, техніки і технологій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Уміння: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 xml:space="preserve">порівнювати властивості конструкційних матеріалів  </w:t>
            </w:r>
            <w:proofErr w:type="spellStart"/>
            <w:r w:rsidRPr="00FD4CF3">
              <w:rPr>
                <w:sz w:val="24"/>
                <w:szCs w:val="24"/>
              </w:rPr>
              <w:t>логічно</w:t>
            </w:r>
            <w:proofErr w:type="spellEnd"/>
            <w:r w:rsidRPr="00FD4CF3">
              <w:rPr>
                <w:sz w:val="24"/>
                <w:szCs w:val="24"/>
              </w:rPr>
              <w:t xml:space="preserve"> обґрунтовувати технології проектування і виготовлення виробу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виготовляти вироби, доцільно застосовуючи технології та обладнання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формулювати гіпотези, збирати дані, здійснювати експерименти (випробування) з виготовленими виробами, аналізувати і узагальнювати результати проектно-технологічної діяльності використовувати наукові відомості для досягнення мети проектно-технологічної діяльності, приймати обґрунтовані рішення чи формулювати висновки 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Ставлення: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усвідомлення значення технологій у повсякденному житті, необхідності дотримання технологічної послідовності у виготовленні виробів, використання наукового підґрунтя у процесі проектування</w:t>
            </w:r>
          </w:p>
        </w:tc>
      </w:tr>
      <w:tr w:rsidR="00AF2365" w:rsidRPr="00FD4CF3" w:rsidTr="00B67D90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FD4CF3">
              <w:rPr>
                <w:sz w:val="24"/>
                <w:szCs w:val="24"/>
              </w:rPr>
              <w:t>Інноваційність</w:t>
            </w:r>
            <w:proofErr w:type="spellEnd"/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Уміння: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трансформувати здобуті знання про матеріали, технології та обладнання у  вдосконалення технологічного процесу, новий чи покращений продукт (послугу) з новими якостями, що використовується у практичній діяльності, чи новий підхід до реалізації соціальних послуг, адаптувати їх до нагальних потреб суспільства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Ставлення: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усвідомлення важливості інновацій у технологічних процесах для сталого розвитку суспільства</w:t>
            </w:r>
          </w:p>
        </w:tc>
      </w:tr>
      <w:tr w:rsidR="00AF2365" w:rsidRPr="00FD4CF3" w:rsidTr="00B67D90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Екологічна компетентність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Уміння: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 xml:space="preserve">розумно і раціонально використовувати природні ресурси, </w:t>
            </w:r>
            <w:proofErr w:type="spellStart"/>
            <w:r w:rsidRPr="00FD4CF3">
              <w:rPr>
                <w:sz w:val="24"/>
                <w:szCs w:val="24"/>
              </w:rPr>
              <w:t>ощадливо</w:t>
            </w:r>
            <w:proofErr w:type="spellEnd"/>
            <w:r w:rsidRPr="00FD4CF3">
              <w:rPr>
                <w:sz w:val="24"/>
                <w:szCs w:val="24"/>
              </w:rPr>
              <w:t xml:space="preserve"> використовувати матеріали долучатися в доступний спосіб до безвідходного виробництва, вторинної переробки матеріалів використовувати наукові відомості для збереження довкілля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Ставлення: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lastRenderedPageBreak/>
              <w:t>усвідомлення ролі довкілля для життя і здоров’я людини, розуміння важливості грамотної утилізації побутових відходів і відходів виробництва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виявлення шанобливого ставлення до природи і праці</w:t>
            </w:r>
          </w:p>
        </w:tc>
      </w:tr>
      <w:tr w:rsidR="00AF2365" w:rsidRPr="00FD4CF3" w:rsidTr="00B67D90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lastRenderedPageBreak/>
              <w:t>Інформаційно- комунікаційна компетентність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Уміння: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безпечно та ефективно використовувати соціальні мережі для обговорення ідей, пов’язаних із виконанням технологічних проектів, критично застосовувати інформаційно-комунікаційні технології для створення, пошуку, обробки, обміну інформацією, етично працювати з інформацією з дотриманням принципів академічної доброчесності (права інтелектуальної власності тощо) використовувати цифрові технології в сучасному виробництві, зокрема робототехніці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здійснювати проектування з використанням цифрового середовища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застосовувати цифрові пристрої для презентації власних і спільних результатів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Ставлення: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шанування норм авторського права, виявлення поваги до інтелектуальної власності усвідомлення ролі сучасних інформаційних технологій у проектуванні, виготовленні та просуванні продукту на ринку</w:t>
            </w:r>
          </w:p>
        </w:tc>
      </w:tr>
      <w:tr w:rsidR="00AF2365" w:rsidRPr="00AF3556" w:rsidTr="00B67D90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Навчання впродовж життя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Уміння: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 xml:space="preserve">визначати власну потребу в навчанні, шукати і застосовувати потрібну інформацію для реалізації проекту долучатися до організації освітнього процесу (власного і  групового), зокрема через ефективне керування ресурсами та інформаційними потоками визначати навчальні цілі і способів їх досягнення 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Ставлення: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виявлення допитливості та наполегливості, самостійності, здатності долати труднощі та реагувати на зміни усвідомлення потреб у постійному самовдосконаленні, прагненні пізнавати нове, підвищенні рівня власних знань</w:t>
            </w:r>
          </w:p>
        </w:tc>
      </w:tr>
      <w:tr w:rsidR="00AF2365" w:rsidRPr="00FD4CF3" w:rsidTr="00B67D90">
        <w:trPr>
          <w:trHeight w:val="6289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Громадянські та соціальні компетентності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jc w:val="center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Громадянські компетентності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 xml:space="preserve">Уміння: 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застосовувати доступні стратегії ефективної і конструктивної участі в громадському житті та реалізації громадських проектів співпрацювати, спілкуватися, взаємодіяти, приймати колективні рішення, оцінювати їх результативність і вплив на громаду, попереджувати і залагоджувати конфлікти, досягати компромісу працювати, виконувати різні ролі в групі, брати участь у виконанні складних завдань (реалізації проектів), розв’язанні проблем групи, прийнятті спільних рішень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Ставлення: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 xml:space="preserve">визнання рівності прав і свобод людини, дотримання принципів колегіальності в прийнятті рішень </w:t>
            </w:r>
          </w:p>
          <w:p w:rsidR="00AF2365" w:rsidRPr="00FD4CF3" w:rsidRDefault="00AF2365" w:rsidP="009F4D1A">
            <w:pPr>
              <w:pStyle w:val="ae"/>
              <w:ind w:right="-1"/>
              <w:jc w:val="center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Соціальні компетентності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 xml:space="preserve">Уміння: 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виступати ініціатором і брати участь у соціально важливих проектах, спрямованих на покращення власного добробуту і  добробуту інших осіб, громади застосовувати технології для проектування виробів чи послуг, що покращують умови здорового способу життя піклуватися про власний добробут безпечно застосовувати техніку в процесі життєдіяльності 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 xml:space="preserve">Ставлення: 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усвідомлення важливості рівних прав і можливостей усіх учасників проекту як запоруки ефективної роботи, спрямованої на досягнення успішного кінцевого результату</w:t>
            </w:r>
          </w:p>
        </w:tc>
      </w:tr>
      <w:tr w:rsidR="00AF2365" w:rsidRPr="00FD4CF3" w:rsidTr="00B67D90">
        <w:trPr>
          <w:trHeight w:val="48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Культурна компетентність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Уміння: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 xml:space="preserve">виражати власні ідеї, досвід і почуття через виготовлені вироби, зокрема твори </w:t>
            </w:r>
            <w:proofErr w:type="spellStart"/>
            <w:r w:rsidRPr="00FD4CF3">
              <w:rPr>
                <w:sz w:val="24"/>
                <w:szCs w:val="24"/>
              </w:rPr>
              <w:lastRenderedPageBreak/>
              <w:t>декоративно</w:t>
            </w:r>
            <w:proofErr w:type="spellEnd"/>
            <w:r w:rsidRPr="00FD4CF3">
              <w:rPr>
                <w:sz w:val="24"/>
                <w:szCs w:val="24"/>
              </w:rPr>
              <w:t xml:space="preserve">-ужиткового мистецтва  популяризувати  </w:t>
            </w:r>
            <w:proofErr w:type="spellStart"/>
            <w:r w:rsidRPr="00FD4CF3">
              <w:rPr>
                <w:sz w:val="24"/>
                <w:szCs w:val="24"/>
              </w:rPr>
              <w:t>декоративно</w:t>
            </w:r>
            <w:proofErr w:type="spellEnd"/>
            <w:r w:rsidRPr="00FD4CF3">
              <w:rPr>
                <w:sz w:val="24"/>
                <w:szCs w:val="24"/>
              </w:rPr>
              <w:t xml:space="preserve">-ужиткове мистецтво своєї громади, рідного краю, країни вивчати та популяризувати культуру України та світу під час виготовлення виробів та реалізації проектів досліджувати технології виготовлення виробів </w:t>
            </w:r>
            <w:proofErr w:type="spellStart"/>
            <w:r w:rsidRPr="00FD4CF3">
              <w:rPr>
                <w:sz w:val="24"/>
                <w:szCs w:val="24"/>
              </w:rPr>
              <w:t>декоративно</w:t>
            </w:r>
            <w:proofErr w:type="spellEnd"/>
            <w:r w:rsidRPr="00FD4CF3">
              <w:rPr>
                <w:sz w:val="24"/>
                <w:szCs w:val="24"/>
              </w:rPr>
              <w:t>-ужиткового мистецтва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Ставлення: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 xml:space="preserve">шанування творчого вираження ідей, народних звичаїв, традицій, культури 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 xml:space="preserve">збереження і розвиток традиційних технологій  виготовлення виробів </w:t>
            </w:r>
            <w:proofErr w:type="spellStart"/>
            <w:r w:rsidRPr="00FD4CF3">
              <w:rPr>
                <w:sz w:val="24"/>
                <w:szCs w:val="24"/>
              </w:rPr>
              <w:t>декоративно</w:t>
            </w:r>
            <w:proofErr w:type="spellEnd"/>
            <w:r w:rsidRPr="00FD4CF3">
              <w:rPr>
                <w:sz w:val="24"/>
                <w:szCs w:val="24"/>
              </w:rPr>
              <w:t>-ужиткового мистецтва</w:t>
            </w:r>
          </w:p>
        </w:tc>
      </w:tr>
      <w:tr w:rsidR="00AF2365" w:rsidRPr="00AF3556" w:rsidTr="00B67D90">
        <w:trPr>
          <w:trHeight w:val="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lastRenderedPageBreak/>
              <w:t>Підприємливість та фінансова грамотність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Уміння: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проектувати власну професійну діяльність відповідно до своїх здібностей, переваг і недоліків творчо мислити, генерувати нові ідеї та ініціативи, втілювати їх у життя для поліпшення власного добробуту, розвитку суспільства і держави формулювати цілі та завдання, розробляти плани для їх досягнення, прогнозувати і мінімізувати ризики, приймати рішення та оцінювати їх ефективність  розраховувати і раціонально використовувати ресурси застосовувати економічні знання в повсякденному житті, розраховувати самостійно або з допомогою інших осіб вартість матеріалів, необхідних для виготовлення спроектованого виробу, оперувати грошима під час створення продукту (виробу чи послуги), розраховувати та оцінювати (з допомогою інших осіб у разі потреби)  вартість ідеї, що передбачає проектування і виготовлення виробу чи надання послуги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b/>
                <w:sz w:val="24"/>
                <w:szCs w:val="24"/>
              </w:rPr>
            </w:pPr>
            <w:r w:rsidRPr="00FD4CF3">
              <w:rPr>
                <w:b/>
                <w:sz w:val="24"/>
                <w:szCs w:val="24"/>
              </w:rPr>
              <w:t>Ставлення:</w:t>
            </w:r>
          </w:p>
          <w:p w:rsidR="00AF2365" w:rsidRPr="00FD4CF3" w:rsidRDefault="00AF2365" w:rsidP="009F4D1A">
            <w:pPr>
              <w:pStyle w:val="ae"/>
              <w:ind w:right="-1"/>
              <w:jc w:val="both"/>
              <w:rPr>
                <w:sz w:val="24"/>
                <w:szCs w:val="24"/>
              </w:rPr>
            </w:pPr>
            <w:r w:rsidRPr="00FD4CF3">
              <w:rPr>
                <w:sz w:val="24"/>
                <w:szCs w:val="24"/>
              </w:rPr>
              <w:t>виявлення ініціативності, відкритості до нових ідей, впевненості і рішучості під час реалізації власних ідей; визнання своїх талантів, здібностей, вмінь і демонстрація їх у праці і творчості  відповідальність за кінцевий результат власної і групової діяльності усвідомлення ролі фінансів як одного з  ресурсів у роботі над проектом, потреби ощадливого та ефективного використання грошей  у побуті та під час організації проектної діяльності (власної чи групової)</w:t>
            </w:r>
          </w:p>
        </w:tc>
      </w:tr>
    </w:tbl>
    <w:p w:rsidR="00AF2365" w:rsidRPr="00FD4CF3" w:rsidRDefault="00AF2365" w:rsidP="00AF2365">
      <w:pPr>
        <w:pStyle w:val="ae"/>
        <w:ind w:right="-1"/>
        <w:jc w:val="both"/>
        <w:rPr>
          <w:sz w:val="24"/>
          <w:szCs w:val="24"/>
        </w:rPr>
      </w:pPr>
    </w:p>
    <w:p w:rsidR="00AF2365" w:rsidRPr="00FD4CF3" w:rsidRDefault="00AF2365" w:rsidP="00AF2365">
      <w:pPr>
        <w:pStyle w:val="a6"/>
        <w:autoSpaceDE w:val="0"/>
        <w:autoSpaceDN w:val="0"/>
        <w:adjustRightInd w:val="0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F2365" w:rsidRPr="00035589" w:rsidRDefault="00AF2365" w:rsidP="00AF2365">
      <w:pPr>
        <w:autoSpaceDE w:val="0"/>
        <w:autoSpaceDN w:val="0"/>
        <w:adjustRightInd w:val="0"/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5589">
        <w:rPr>
          <w:rFonts w:ascii="Times New Roman" w:hAnsi="Times New Roman" w:cs="Times New Roman"/>
          <w:b/>
          <w:sz w:val="28"/>
          <w:szCs w:val="28"/>
          <w:lang w:val="uk-UA"/>
        </w:rPr>
        <w:t>Структура навчальної програми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   Ця програма є логічним продовженням модельної навчальної програми 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«Технології. 5-6 класи» для закладів загальної середньої освіти. Деякі питання в ній повторюються, але передбачено, що вони мають бути ускладненими відповідно до вікових особливостей здобувачів і здобувачок освіти. Крім цього, учні та учениці 7 класу працюють над соціальними </w:t>
      </w:r>
      <w:proofErr w:type="spellStart"/>
      <w:r w:rsidRPr="00FD4CF3">
        <w:rPr>
          <w:rFonts w:ascii="Times New Roman" w:hAnsi="Times New Roman" w:cs="Times New Roman"/>
          <w:sz w:val="24"/>
          <w:szCs w:val="24"/>
          <w:lang w:val="uk-UA"/>
        </w:rPr>
        <w:t>проєктами</w:t>
      </w:r>
      <w:proofErr w:type="spellEnd"/>
      <w:r w:rsidRPr="00FD4CF3">
        <w:rPr>
          <w:rFonts w:ascii="Times New Roman" w:hAnsi="Times New Roman" w:cs="Times New Roman"/>
          <w:sz w:val="24"/>
          <w:szCs w:val="24"/>
          <w:lang w:val="uk-UA"/>
        </w:rPr>
        <w:t>, що сприяє усвідомленню значущості виконаної роботи.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 Розроблену модельну навчальну програму складено з чотирьох основних 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модулів. 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1. Утілення задуму в готовий продукт за алгоритмом </w:t>
      </w:r>
      <w:proofErr w:type="spellStart"/>
      <w:r w:rsidRPr="00FD4CF3">
        <w:rPr>
          <w:rFonts w:ascii="Times New Roman" w:hAnsi="Times New Roman" w:cs="Times New Roman"/>
          <w:sz w:val="24"/>
          <w:szCs w:val="24"/>
          <w:lang w:val="uk-UA"/>
        </w:rPr>
        <w:t>проєктно</w:t>
      </w:r>
      <w:proofErr w:type="spellEnd"/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-технологічної 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>діяльності.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2. Творче застосування традиційних і сучасних технологій </w:t>
      </w:r>
      <w:proofErr w:type="spellStart"/>
      <w:r w:rsidRPr="00FD4CF3">
        <w:rPr>
          <w:rFonts w:ascii="Times New Roman" w:hAnsi="Times New Roman" w:cs="Times New Roman"/>
          <w:sz w:val="24"/>
          <w:szCs w:val="24"/>
          <w:lang w:val="uk-UA"/>
        </w:rPr>
        <w:t>декоративно</w:t>
      </w:r>
      <w:proofErr w:type="spellEnd"/>
      <w:r w:rsidRPr="00FD4CF3">
        <w:rPr>
          <w:rFonts w:ascii="Times New Roman" w:hAnsi="Times New Roman" w:cs="Times New Roman"/>
          <w:sz w:val="24"/>
          <w:szCs w:val="24"/>
          <w:lang w:val="uk-UA"/>
        </w:rPr>
        <w:t>-ужиткового мистецтва.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3. Ефективне використання техніки і матеріалів без заподіяння шкоди 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>навколишньому середовищу.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>4. Турбота про власний побут, задоволення власних потреб і потреб інших осіб.</w:t>
      </w:r>
    </w:p>
    <w:p w:rsidR="00AF2365" w:rsidRPr="00FD4CF3" w:rsidRDefault="00AF2365" w:rsidP="00035589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Навчальна діяльність здобувачів і здобувачок освіти за цими модулями </w:t>
      </w:r>
      <w:r w:rsidR="0003558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сприятиме найбільш ефективному досягненню мети предмета «Технології». 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 Зазначену мету можна досягти шляхом залучення здобувачів освіти на </w:t>
      </w:r>
      <w:proofErr w:type="spellStart"/>
      <w:r w:rsidRPr="00FD4CF3">
        <w:rPr>
          <w:rFonts w:ascii="Times New Roman" w:hAnsi="Times New Roman" w:cs="Times New Roman"/>
          <w:sz w:val="24"/>
          <w:szCs w:val="24"/>
          <w:lang w:val="uk-UA"/>
        </w:rPr>
        <w:t>уроках</w:t>
      </w:r>
      <w:proofErr w:type="spellEnd"/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технологій до </w:t>
      </w:r>
      <w:proofErr w:type="spellStart"/>
      <w:r w:rsidRPr="00FD4CF3">
        <w:rPr>
          <w:rFonts w:ascii="Times New Roman" w:hAnsi="Times New Roman" w:cs="Times New Roman"/>
          <w:sz w:val="24"/>
          <w:szCs w:val="24"/>
          <w:lang w:val="uk-UA"/>
        </w:rPr>
        <w:t>проєктної</w:t>
      </w:r>
      <w:proofErr w:type="spellEnd"/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діяльності як провідного засобу розвитку і навчання учнівства, формування в нього здатності до самостійного навчання, оволодіння засобами сучасних технологій, умінь конструювати власний процес пізнання і на практиці реалізувати заплановане.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Зміст програми орієнтовано на формування в учнівства ключових і предметних </w:t>
      </w:r>
      <w:proofErr w:type="spellStart"/>
      <w:r w:rsidRPr="00FD4CF3">
        <w:rPr>
          <w:rFonts w:ascii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FD4CF3">
        <w:rPr>
          <w:rFonts w:ascii="Times New Roman" w:hAnsi="Times New Roman" w:cs="Times New Roman"/>
          <w:sz w:val="24"/>
          <w:szCs w:val="24"/>
          <w:lang w:val="uk-UA"/>
        </w:rPr>
        <w:t>, які покликані наблизити процес навчання до життєвих потреб учня / учениці, їхніх інтересів та природних здібностей.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 Навчальний програмовий матеріал, що забезпечуватиме умови для досягнення учнівством очікуваних результатів навчання, викладено в таблиці, яка містить такі опції (стовпці таблиці): 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- очікувані результати навчання; 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- зміст навчального предмета; 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- види навчальної діяльності. 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Очікувані результати складають основу освітніх цілей у роботі вчителя, орієнтують його на запланований навчальний результат та мають бути досягнуті на кінець навчального року. Учителі мають планувати поетапну їхню 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реалізацію під час виконання окремих </w:t>
      </w:r>
      <w:proofErr w:type="spellStart"/>
      <w:r w:rsidRPr="00FD4CF3">
        <w:rPr>
          <w:rFonts w:ascii="Times New Roman" w:hAnsi="Times New Roman" w:cs="Times New Roman"/>
          <w:sz w:val="24"/>
          <w:szCs w:val="24"/>
          <w:lang w:val="uk-UA"/>
        </w:rPr>
        <w:t>проєктів</w:t>
      </w:r>
      <w:proofErr w:type="spellEnd"/>
      <w:r w:rsidRPr="00FD4CF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Програмою передбачено, що вибір об’єкта </w:t>
      </w:r>
      <w:proofErr w:type="spellStart"/>
      <w:r w:rsidRPr="00FD4CF3">
        <w:rPr>
          <w:rFonts w:ascii="Times New Roman" w:hAnsi="Times New Roman" w:cs="Times New Roman"/>
          <w:sz w:val="24"/>
          <w:szCs w:val="24"/>
          <w:lang w:val="uk-UA"/>
        </w:rPr>
        <w:t>проєктування</w:t>
      </w:r>
      <w:proofErr w:type="spellEnd"/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та основну технологію вчитель добирає разом з учнями, орієнтуючись на їх здібності, бажання, матеріальне забезпечення тощо. Крім цього, учитель, орієнтуючись на зміст навчального предмета (середній стовпець програми), визначає перелік необхідних тем для вивчення в межах обраного об'єкта, формуючи теоретичну і практичну базу знань і вмінь. 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Види навчальної діяльності (третій стовпець) покликані спрямувати вчителя 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на ті види робіт, які доцільно реалізувати учнями під час опанування певної теми. Це та послідовність дій, яку варто виконувати для реалізації </w:t>
      </w:r>
      <w:proofErr w:type="spellStart"/>
      <w:r w:rsidRPr="00FD4CF3">
        <w:rPr>
          <w:rFonts w:ascii="Times New Roman" w:hAnsi="Times New Roman" w:cs="Times New Roman"/>
          <w:sz w:val="24"/>
          <w:szCs w:val="24"/>
          <w:lang w:val="uk-UA"/>
        </w:rPr>
        <w:t>проєктної</w:t>
      </w:r>
      <w:proofErr w:type="spellEnd"/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діяльності. 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b/>
          <w:sz w:val="24"/>
          <w:szCs w:val="24"/>
          <w:lang w:val="uk-UA"/>
        </w:rPr>
        <w:t>Головне завдання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при виборі об’єкта праці та технології до нього – реалізувати інтелектуальний і творчий потенціал учня / учениці, прищепити навички самореалізації й самоосвіти, надати свободу творчості в межах потрібних знань, орієнтуватися на досягнення сучасної науки, навчити дітей шукати, аналізувати, робити висновки, вмотивовувати діяльність учнівства. Під час </w:t>
      </w:r>
      <w:proofErr w:type="spellStart"/>
      <w:r w:rsidRPr="00FD4CF3">
        <w:rPr>
          <w:rFonts w:ascii="Times New Roman" w:hAnsi="Times New Roman" w:cs="Times New Roman"/>
          <w:sz w:val="24"/>
          <w:szCs w:val="24"/>
          <w:lang w:val="uk-UA"/>
        </w:rPr>
        <w:t>проєктної</w:t>
      </w:r>
      <w:proofErr w:type="spellEnd"/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діяльності орієнтувати учнів на кінцевий результат.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>Ця програма є універсальною і не має чітко вираженої гендерної направленості. Тобто вчитель може працювати з будь-яким сформованим класом: дівчата, хлопці, змішана група.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Під час виконання практичних робіт у навчальному класі важливо звертати увагу на дотримання здобувачами і здобувачками освіти правил безпечної роботи, виробничої санітарії й особистої гігієни, навчати їх виключно безпечних прийомів роботи, ознайомлювати із заходами попередження травматизму. </w:t>
      </w:r>
    </w:p>
    <w:p w:rsidR="00AF2365" w:rsidRPr="00FD4CF3" w:rsidRDefault="00AF2365" w:rsidP="00AF2365">
      <w:p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A7072" w:rsidRPr="00FD4CF3" w:rsidRDefault="00BA7072" w:rsidP="00BA7072">
      <w:pPr>
        <w:tabs>
          <w:tab w:val="left" w:pos="5169"/>
        </w:tabs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b/>
          <w:sz w:val="24"/>
          <w:szCs w:val="24"/>
          <w:lang w:val="uk-UA"/>
        </w:rPr>
        <w:t>ЗМІСТ НАВЧАЛЬНОЇ ПРОГРАМИ</w:t>
      </w:r>
    </w:p>
    <w:p w:rsidR="00BA7072" w:rsidRPr="00FD4CF3" w:rsidRDefault="00BA7072" w:rsidP="00BA707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Тематична структура програми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FD4CF3">
        <w:rPr>
          <w:rFonts w:ascii="Times New Roman" w:hAnsi="Times New Roman" w:cs="Times New Roman"/>
          <w:i/>
          <w:iCs/>
          <w:sz w:val="24"/>
          <w:szCs w:val="24"/>
          <w:lang w:val="uk-UA"/>
        </w:rPr>
        <w:t>8 клас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BA7072" w:rsidRPr="00FD4CF3" w:rsidRDefault="00BA7072" w:rsidP="00BA7072">
      <w:pPr>
        <w:tabs>
          <w:tab w:val="center" w:pos="7069"/>
          <w:tab w:val="left" w:pos="12828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i/>
          <w:iCs/>
          <w:sz w:val="24"/>
          <w:szCs w:val="24"/>
          <w:lang w:val="uk-UA"/>
        </w:rPr>
        <w:t>35 годин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на рік (</w:t>
      </w:r>
      <w:r w:rsidRPr="00FD4CF3">
        <w:rPr>
          <w:rFonts w:ascii="Times New Roman" w:hAnsi="Times New Roman" w:cs="Times New Roman"/>
          <w:i/>
          <w:iCs/>
          <w:sz w:val="24"/>
          <w:szCs w:val="24"/>
          <w:lang w:val="uk-UA"/>
        </w:rPr>
        <w:t>1 година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на тиждень)</w:t>
      </w:r>
    </w:p>
    <w:p w:rsidR="00BA7072" w:rsidRPr="00FD4CF3" w:rsidRDefault="00BA7072" w:rsidP="00BA7072">
      <w:pPr>
        <w:tabs>
          <w:tab w:val="left" w:pos="5169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A7072" w:rsidRPr="00FD4CF3" w:rsidRDefault="00BA7072" w:rsidP="00BA7072">
      <w:pPr>
        <w:tabs>
          <w:tab w:val="left" w:pos="5169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Перелік напрямів та основних технологій </w:t>
      </w:r>
      <w:proofErr w:type="spellStart"/>
      <w:r w:rsidRPr="00FD4CF3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проєктно</w:t>
      </w:r>
      <w:proofErr w:type="spellEnd"/>
      <w:r w:rsidRPr="00FD4CF3">
        <w:rPr>
          <w:rFonts w:ascii="Times New Roman" w:hAnsi="Times New Roman" w:cs="Times New Roman"/>
          <w:b/>
          <w:bCs/>
          <w:sz w:val="24"/>
          <w:szCs w:val="24"/>
          <w:lang w:val="uk-UA"/>
        </w:rPr>
        <w:t>-технологічної діяльності учнів 8 класів</w:t>
      </w:r>
    </w:p>
    <w:p w:rsidR="00AF2365" w:rsidRPr="00FD4CF3" w:rsidRDefault="00AF2365" w:rsidP="00AF236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-451"/>
        <w:tblW w:w="10600" w:type="dxa"/>
        <w:jc w:val="center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2"/>
        <w:gridCol w:w="1843"/>
        <w:gridCol w:w="2409"/>
        <w:gridCol w:w="2694"/>
        <w:gridCol w:w="567"/>
        <w:gridCol w:w="1255"/>
      </w:tblGrid>
      <w:tr w:rsidR="00AF2365" w:rsidRPr="00FD4CF3" w:rsidTr="002C6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Кількість </w:t>
            </w:r>
            <w:proofErr w:type="spellStart"/>
            <w:r w:rsidRPr="00FD4CF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проєктів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Об'єкти </w:t>
            </w:r>
            <w:proofErr w:type="spellStart"/>
            <w:r w:rsidRPr="00FD4CF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проєктно</w:t>
            </w:r>
            <w:proofErr w:type="spellEnd"/>
            <w:r w:rsidRPr="00FD4CF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-технологічної діяльності учнів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Основна </w:t>
            </w:r>
          </w:p>
          <w:p w:rsidR="00AF2365" w:rsidRPr="00FD4CF3" w:rsidRDefault="00AF2365" w:rsidP="009F4D1A">
            <w:pPr>
              <w:widowControl w:val="0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Технологія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Додаткова технологія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К-ть год  </w:t>
            </w:r>
            <w:proofErr w:type="spellStart"/>
            <w:r w:rsidRPr="00FD4CF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ин</w:t>
            </w:r>
            <w:proofErr w:type="spellEnd"/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D4CF3" w:rsidRPr="00FD4CF3" w:rsidRDefault="002C648E" w:rsidP="009F4D1A">
            <w:pPr>
              <w:widowControl w:val="0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Галузеві критерії</w:t>
            </w:r>
          </w:p>
        </w:tc>
      </w:tr>
      <w:tr w:rsidR="00AF2365" w:rsidRPr="00FD4CF3" w:rsidTr="002C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6"/>
            <w:shd w:val="clear" w:color="auto" w:fill="FFFFFF" w:themeFill="background1"/>
          </w:tcPr>
          <w:p w:rsidR="00AF2365" w:rsidRPr="00035589" w:rsidRDefault="00AF2365" w:rsidP="009F4D1A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uk-UA"/>
              </w:rPr>
            </w:pPr>
            <w:r w:rsidRPr="00035589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uk-UA"/>
              </w:rPr>
              <w:t xml:space="preserve">Модуль 1. Втілення задуму в готовий продукт за алгоритмом </w:t>
            </w:r>
          </w:p>
          <w:p w:rsidR="00AF2365" w:rsidRPr="00FD4CF3" w:rsidRDefault="00AF2365" w:rsidP="009F4D1A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35589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uk-UA"/>
              </w:rPr>
              <w:t>проєктно</w:t>
            </w:r>
            <w:proofErr w:type="spellEnd"/>
            <w:r w:rsidRPr="00035589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uk-UA"/>
              </w:rPr>
              <w:t>-технологічної діяльності (8 год)</w:t>
            </w:r>
          </w:p>
        </w:tc>
      </w:tr>
      <w:tr w:rsidR="00AF2365" w:rsidRPr="00FD4CF3" w:rsidTr="002C64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shd w:val="clear" w:color="auto" w:fill="FFFFFF" w:themeFill="background1"/>
          </w:tcPr>
          <w:p w:rsidR="00AF2365" w:rsidRPr="00FD4CF3" w:rsidRDefault="00E130A5" w:rsidP="009F4D1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Об’єкт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проєктної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діяльності № 1</w:t>
            </w:r>
          </w:p>
        </w:tc>
        <w:tc>
          <w:tcPr>
            <w:tcW w:w="1843" w:type="dxa"/>
            <w:shd w:val="clear" w:color="auto" w:fill="FFFFFF" w:themeFill="background1"/>
          </w:tcPr>
          <w:p w:rsidR="00E130A5" w:rsidRPr="00FD4CF3" w:rsidRDefault="00E130A5" w:rsidP="00E130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Полігональне панно</w:t>
            </w:r>
          </w:p>
          <w:p w:rsidR="00AF2365" w:rsidRPr="00FD4CF3" w:rsidRDefault="00AF2365" w:rsidP="009F4D1A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AF2365" w:rsidRPr="00FD4CF3" w:rsidRDefault="00E130A5" w:rsidP="009F4D1A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виготовлення виробів із ниток, пряжі.</w:t>
            </w:r>
          </w:p>
        </w:tc>
        <w:tc>
          <w:tcPr>
            <w:tcW w:w="2694" w:type="dxa"/>
            <w:shd w:val="clear" w:color="auto" w:fill="FFFFFF" w:themeFill="background1"/>
          </w:tcPr>
          <w:p w:rsidR="00AF2365" w:rsidRPr="00FD4CF3" w:rsidRDefault="00E130A5" w:rsidP="009F4D1A">
            <w:pPr>
              <w:widowControl w:val="0"/>
              <w:ind w:left="-114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виготовлення виробів з поєднанням штучних та природних матеріалів</w:t>
            </w:r>
          </w:p>
        </w:tc>
        <w:tc>
          <w:tcPr>
            <w:tcW w:w="567" w:type="dxa"/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255" w:type="dxa"/>
            <w:shd w:val="clear" w:color="auto" w:fill="FFFFFF" w:themeFill="background1"/>
          </w:tcPr>
          <w:p w:rsidR="00AF2365" w:rsidRPr="00FD4CF3" w:rsidRDefault="00FD4CF3" w:rsidP="009F4D1A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</w:t>
            </w:r>
          </w:p>
          <w:p w:rsidR="00FD4CF3" w:rsidRPr="00FD4CF3" w:rsidRDefault="00FD4CF3" w:rsidP="009F4D1A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</w:t>
            </w:r>
          </w:p>
          <w:p w:rsidR="00FD4CF3" w:rsidRPr="00FD4CF3" w:rsidRDefault="00FD4CF3" w:rsidP="00FD4CF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2365" w:rsidRPr="00FD4CF3" w:rsidTr="002C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6"/>
            <w:shd w:val="clear" w:color="auto" w:fill="FFFFFF" w:themeFill="background1"/>
          </w:tcPr>
          <w:p w:rsidR="00AF2365" w:rsidRPr="00035589" w:rsidRDefault="00AF2365" w:rsidP="009F4D1A">
            <w:pPr>
              <w:ind w:right="-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1F497D" w:themeColor="text2"/>
                <w:sz w:val="24"/>
                <w:szCs w:val="24"/>
                <w:lang w:val="uk-UA"/>
              </w:rPr>
            </w:pPr>
            <w:r w:rsidRPr="00035589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uk-UA"/>
              </w:rPr>
              <w:t xml:space="preserve">Модуль 2. Ефективне використання техніки і матеріалів без заподіяння </w:t>
            </w:r>
          </w:p>
          <w:p w:rsidR="00AF2365" w:rsidRPr="00FD4CF3" w:rsidRDefault="00AF2365" w:rsidP="009F4D1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35589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uk-UA"/>
              </w:rPr>
              <w:t>шкоди навколишньому середовищу (8 год)</w:t>
            </w:r>
          </w:p>
        </w:tc>
      </w:tr>
      <w:tr w:rsidR="00AF2365" w:rsidRPr="00FD4CF3" w:rsidTr="002C64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shd w:val="clear" w:color="auto" w:fill="FFFFFF" w:themeFill="background1"/>
          </w:tcPr>
          <w:p w:rsidR="00E130A5" w:rsidRPr="00FD4CF3" w:rsidRDefault="00E130A5" w:rsidP="00E130A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Об’єкт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проєктної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діяльності № 2</w:t>
            </w:r>
          </w:p>
          <w:p w:rsidR="00AF2365" w:rsidRPr="00FD4CF3" w:rsidRDefault="00AF2365" w:rsidP="009F4D1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130A5" w:rsidRPr="00FD4CF3" w:rsidRDefault="00E130A5" w:rsidP="00E130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Оберіг «Різдвяний павук»</w:t>
            </w:r>
          </w:p>
          <w:p w:rsidR="00AF2365" w:rsidRPr="00FD4CF3" w:rsidRDefault="00AF2365" w:rsidP="009F4D1A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E130A5" w:rsidRPr="00FD4CF3" w:rsidRDefault="00E130A5" w:rsidP="00E130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Технологія виготовлення нових речей зі</w:t>
            </w: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D4CF3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старих (</w:t>
            </w:r>
            <w:proofErr w:type="spellStart"/>
            <w:r w:rsidRPr="00FD4CF3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апсайклінг</w:t>
            </w:r>
            <w:proofErr w:type="spellEnd"/>
            <w:r w:rsidRPr="00FD4CF3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)</w:t>
            </w:r>
          </w:p>
          <w:p w:rsidR="00AF2365" w:rsidRPr="00FD4CF3" w:rsidRDefault="00AF2365" w:rsidP="009F4D1A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AF2365" w:rsidRPr="00FD4CF3" w:rsidRDefault="00E130A5" w:rsidP="009F4D1A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Технологія плетіння (лозоплетіння,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соломоплетіння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тощо)</w:t>
            </w:r>
          </w:p>
        </w:tc>
        <w:tc>
          <w:tcPr>
            <w:tcW w:w="567" w:type="dxa"/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255" w:type="dxa"/>
            <w:shd w:val="clear" w:color="auto" w:fill="FFFFFF" w:themeFill="background1"/>
          </w:tcPr>
          <w:p w:rsidR="00FD4CF3" w:rsidRPr="00FD4CF3" w:rsidRDefault="00FD4CF3" w:rsidP="00FD4CF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</w:t>
            </w:r>
          </w:p>
          <w:p w:rsidR="00FD4CF3" w:rsidRPr="00FD4CF3" w:rsidRDefault="00FD4CF3" w:rsidP="00FD4CF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</w:t>
            </w:r>
          </w:p>
          <w:p w:rsidR="00AF2365" w:rsidRPr="00FD4CF3" w:rsidRDefault="00AF2365" w:rsidP="00FD4CF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2365" w:rsidRPr="00FD4CF3" w:rsidTr="002C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6"/>
            <w:shd w:val="clear" w:color="auto" w:fill="FFFFFF" w:themeFill="background1"/>
          </w:tcPr>
          <w:p w:rsidR="00AF2365" w:rsidRPr="00035589" w:rsidRDefault="00AF2365" w:rsidP="009F4D1A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Cs w:val="0"/>
                <w:color w:val="1F497D" w:themeColor="text2"/>
                <w:sz w:val="24"/>
                <w:szCs w:val="24"/>
                <w:lang w:val="uk-UA" w:eastAsia="ru-RU"/>
              </w:rPr>
            </w:pPr>
            <w:r w:rsidRPr="00035589">
              <w:rPr>
                <w:rFonts w:ascii="Times New Roman" w:eastAsia="Times New Roman" w:hAnsi="Times New Roman" w:cs="Times New Roman"/>
                <w:bCs w:val="0"/>
                <w:color w:val="1F497D" w:themeColor="text2"/>
                <w:sz w:val="24"/>
                <w:szCs w:val="24"/>
                <w:lang w:val="uk-UA" w:eastAsia="ru-RU"/>
              </w:rPr>
              <w:t xml:space="preserve">Модуль 3. Творче застосування традиційних і сучасних технологій </w:t>
            </w:r>
          </w:p>
          <w:p w:rsidR="00AF2365" w:rsidRPr="00FD4CF3" w:rsidRDefault="00AF2365" w:rsidP="009F4D1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35589">
              <w:rPr>
                <w:rFonts w:ascii="Times New Roman" w:eastAsia="Times New Roman" w:hAnsi="Times New Roman" w:cs="Times New Roman"/>
                <w:bCs w:val="0"/>
                <w:color w:val="1F497D" w:themeColor="text2"/>
                <w:sz w:val="24"/>
                <w:szCs w:val="24"/>
                <w:lang w:val="uk-UA" w:eastAsia="ru-RU"/>
              </w:rPr>
              <w:t>декоративно</w:t>
            </w:r>
            <w:proofErr w:type="spellEnd"/>
            <w:r w:rsidRPr="00035589">
              <w:rPr>
                <w:rFonts w:ascii="Times New Roman" w:eastAsia="Times New Roman" w:hAnsi="Times New Roman" w:cs="Times New Roman"/>
                <w:bCs w:val="0"/>
                <w:color w:val="1F497D" w:themeColor="text2"/>
                <w:sz w:val="24"/>
                <w:szCs w:val="24"/>
                <w:lang w:val="uk-UA" w:eastAsia="ru-RU"/>
              </w:rPr>
              <w:t>-ужиткового мистецтва (6 год)</w:t>
            </w:r>
          </w:p>
        </w:tc>
      </w:tr>
      <w:tr w:rsidR="00AF2365" w:rsidRPr="00FD4CF3" w:rsidTr="002C64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shd w:val="clear" w:color="auto" w:fill="FFFFFF" w:themeFill="background1"/>
          </w:tcPr>
          <w:p w:rsidR="00E130A5" w:rsidRPr="00FD4CF3" w:rsidRDefault="00E130A5" w:rsidP="00E130A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Об’єкт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проєктної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діяльності №3</w:t>
            </w:r>
          </w:p>
          <w:p w:rsidR="00AF2365" w:rsidRPr="00FD4CF3" w:rsidRDefault="00AF2365" w:rsidP="009F4D1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130A5" w:rsidRPr="00FD4CF3" w:rsidRDefault="00E130A5" w:rsidP="00E130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Вишиті елементи побуту</w:t>
            </w:r>
          </w:p>
          <w:p w:rsidR="00AF2365" w:rsidRPr="00FD4CF3" w:rsidRDefault="00AF2365" w:rsidP="009F4D1A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AF2365" w:rsidRPr="00FD4CF3" w:rsidRDefault="00E130A5" w:rsidP="009F4D1A">
            <w:pPr>
              <w:widowControl w:val="0"/>
              <w:ind w:left="-111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виготовлення вишитих виробів початковими, лічильними та вільними швами</w:t>
            </w:r>
          </w:p>
        </w:tc>
        <w:tc>
          <w:tcPr>
            <w:tcW w:w="2694" w:type="dxa"/>
            <w:shd w:val="clear" w:color="auto" w:fill="FFFFFF" w:themeFill="background1"/>
          </w:tcPr>
          <w:p w:rsidR="00AF2365" w:rsidRPr="00FD4CF3" w:rsidRDefault="00E130A5" w:rsidP="009F4D1A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виготовлення виробів із бісеру</w:t>
            </w:r>
          </w:p>
        </w:tc>
        <w:tc>
          <w:tcPr>
            <w:tcW w:w="567" w:type="dxa"/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255" w:type="dxa"/>
            <w:shd w:val="clear" w:color="auto" w:fill="FFFFFF" w:themeFill="background1"/>
          </w:tcPr>
          <w:p w:rsidR="00FD4CF3" w:rsidRPr="00FD4CF3" w:rsidRDefault="00FD4CF3" w:rsidP="00FD4CF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</w:t>
            </w:r>
          </w:p>
          <w:p w:rsidR="00FD4CF3" w:rsidRPr="00FD4CF3" w:rsidRDefault="00FD4CF3" w:rsidP="00FD4CF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</w:t>
            </w:r>
          </w:p>
          <w:p w:rsidR="00AF2365" w:rsidRPr="00FD4CF3" w:rsidRDefault="00AF2365" w:rsidP="00FD4CF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2365" w:rsidRPr="00FD4CF3" w:rsidTr="002C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6"/>
            <w:shd w:val="clear" w:color="auto" w:fill="FFFFFF" w:themeFill="background1"/>
          </w:tcPr>
          <w:p w:rsidR="00AF2365" w:rsidRPr="00035589" w:rsidRDefault="00AF2365" w:rsidP="009F4D1A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uk-UA"/>
              </w:rPr>
            </w:pPr>
            <w:r w:rsidRPr="00035589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uk-UA"/>
              </w:rPr>
              <w:t xml:space="preserve">Модуль 4. Турбота про власний побут, задоволення власних потреб </w:t>
            </w:r>
          </w:p>
          <w:p w:rsidR="00AF2365" w:rsidRPr="00FD4CF3" w:rsidRDefault="00AF2365" w:rsidP="009F4D1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35589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uk-UA"/>
              </w:rPr>
              <w:t>і потреб інших осіб  (13 год)</w:t>
            </w:r>
          </w:p>
        </w:tc>
      </w:tr>
      <w:tr w:rsidR="00AF2365" w:rsidRPr="00FD4CF3" w:rsidTr="002C64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shd w:val="clear" w:color="auto" w:fill="FFFFFF" w:themeFill="background1"/>
          </w:tcPr>
          <w:p w:rsidR="00E130A5" w:rsidRPr="00FD4CF3" w:rsidRDefault="00E130A5" w:rsidP="00E130A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Об’єкт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проєктної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діяльності №4</w:t>
            </w:r>
          </w:p>
          <w:p w:rsidR="00AF2365" w:rsidRPr="00FD4CF3" w:rsidRDefault="00AF2365" w:rsidP="009F4D1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130A5" w:rsidRPr="00FD4CF3" w:rsidRDefault="00E130A5" w:rsidP="00E130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Витинанка «Дерево життя»</w:t>
            </w:r>
          </w:p>
          <w:p w:rsidR="00AF2365" w:rsidRPr="00FD4CF3" w:rsidRDefault="00AF2365" w:rsidP="009F4D1A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AF2365" w:rsidRPr="00FD4CF3" w:rsidRDefault="00E130A5" w:rsidP="009F4D1A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ажурного вирізання</w:t>
            </w:r>
          </w:p>
        </w:tc>
        <w:tc>
          <w:tcPr>
            <w:tcW w:w="2694" w:type="dxa"/>
            <w:shd w:val="clear" w:color="auto" w:fill="FFFFFF" w:themeFill="background1"/>
          </w:tcPr>
          <w:p w:rsidR="00AF2365" w:rsidRPr="00FD4CF3" w:rsidRDefault="00E130A5" w:rsidP="009F4D1A">
            <w:pPr>
              <w:widowControl w:val="0"/>
              <w:ind w:left="-114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виготовлення витинанок різними способами</w:t>
            </w:r>
          </w:p>
        </w:tc>
        <w:tc>
          <w:tcPr>
            <w:tcW w:w="567" w:type="dxa"/>
            <w:shd w:val="clear" w:color="auto" w:fill="FFFFFF" w:themeFill="background1"/>
          </w:tcPr>
          <w:p w:rsidR="00AF2365" w:rsidRPr="00FD4CF3" w:rsidRDefault="00BA7072" w:rsidP="009F4D1A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255" w:type="dxa"/>
            <w:shd w:val="clear" w:color="auto" w:fill="FFFFFF" w:themeFill="background1"/>
          </w:tcPr>
          <w:p w:rsidR="00FD4CF3" w:rsidRPr="00FD4CF3" w:rsidRDefault="00FD4CF3" w:rsidP="00FD4CF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</w:t>
            </w:r>
          </w:p>
          <w:p w:rsidR="00FD4CF3" w:rsidRPr="00FD4CF3" w:rsidRDefault="00FD4CF3" w:rsidP="00FD4CF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</w:t>
            </w:r>
          </w:p>
          <w:p w:rsidR="00AF2365" w:rsidRPr="00FD4CF3" w:rsidRDefault="00FD4CF3" w:rsidP="00FD4CF3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</w:t>
            </w:r>
          </w:p>
        </w:tc>
      </w:tr>
      <w:tr w:rsidR="00AF2365" w:rsidRPr="00FD4CF3" w:rsidTr="002C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shd w:val="clear" w:color="auto" w:fill="FFFFFF" w:themeFill="background1"/>
          </w:tcPr>
          <w:p w:rsidR="00E130A5" w:rsidRPr="00FD4CF3" w:rsidRDefault="00E130A5" w:rsidP="00E130A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Об’єкт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проєктної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діяльності № 5</w:t>
            </w:r>
          </w:p>
          <w:p w:rsidR="00AF2365" w:rsidRPr="00FD4CF3" w:rsidRDefault="00AF2365" w:rsidP="009F4D1A">
            <w:pPr>
              <w:widowControl w:val="0"/>
              <w:ind w:left="-14" w:right="-15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130A5" w:rsidRPr="00FD4CF3" w:rsidRDefault="00E130A5" w:rsidP="00E13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Догляд за собою</w:t>
            </w:r>
          </w:p>
          <w:p w:rsidR="00AF2365" w:rsidRPr="00FD4CF3" w:rsidRDefault="00AF2365" w:rsidP="009F4D1A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AF2365" w:rsidRPr="00FD4CF3" w:rsidRDefault="00E130A5" w:rsidP="009F4D1A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догляду за обличчям, тілом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AF2365" w:rsidRPr="00FD4CF3" w:rsidRDefault="00E130A5" w:rsidP="009F4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догляду за нігтями</w:t>
            </w:r>
          </w:p>
        </w:tc>
        <w:tc>
          <w:tcPr>
            <w:tcW w:w="567" w:type="dxa"/>
            <w:shd w:val="clear" w:color="auto" w:fill="FFFFFF" w:themeFill="background1"/>
          </w:tcPr>
          <w:p w:rsidR="00AF2365" w:rsidRPr="00FD4CF3" w:rsidRDefault="00BA7072" w:rsidP="009F4D1A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255" w:type="dxa"/>
            <w:shd w:val="clear" w:color="auto" w:fill="FFFFFF" w:themeFill="background1"/>
          </w:tcPr>
          <w:p w:rsidR="00FD4CF3" w:rsidRPr="00FD4CF3" w:rsidRDefault="00FD4CF3" w:rsidP="00FD4CF3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</w:t>
            </w:r>
          </w:p>
          <w:p w:rsidR="00AF2365" w:rsidRPr="00FD4CF3" w:rsidRDefault="00FD4CF3" w:rsidP="00FD4CF3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</w:t>
            </w:r>
          </w:p>
        </w:tc>
      </w:tr>
      <w:tr w:rsidR="00AF2365" w:rsidRPr="00FD4CF3" w:rsidTr="002C64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left="-156"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Підсумковий урок за рік. </w:t>
            </w:r>
            <w:r w:rsidR="00E130A5"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Виставка робіт.</w:t>
            </w:r>
          </w:p>
        </w:tc>
        <w:tc>
          <w:tcPr>
            <w:tcW w:w="1843" w:type="dxa"/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55" w:type="dxa"/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2365" w:rsidRPr="00FD4CF3" w:rsidTr="002C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843" w:type="dxa"/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AF2365" w:rsidRPr="00FD4CF3" w:rsidRDefault="00AF2365" w:rsidP="009F4D1A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255" w:type="dxa"/>
            <w:shd w:val="clear" w:color="auto" w:fill="FFFFFF" w:themeFill="background1"/>
          </w:tcPr>
          <w:p w:rsidR="00AF2365" w:rsidRPr="00FD4CF3" w:rsidRDefault="00AF2365" w:rsidP="009F4D1A">
            <w:pPr>
              <w:widowControl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F2365" w:rsidRPr="00FD4CF3" w:rsidRDefault="00AF2365" w:rsidP="00AF2365">
      <w:pPr>
        <w:ind w:right="-1"/>
        <w:rPr>
          <w:rFonts w:ascii="Times New Roman" w:hAnsi="Times New Roman" w:cs="Times New Roman"/>
          <w:sz w:val="24"/>
          <w:szCs w:val="24"/>
          <w:lang w:val="uk-UA"/>
        </w:rPr>
      </w:pPr>
    </w:p>
    <w:p w:rsidR="00AD5EFA" w:rsidRPr="00035589" w:rsidRDefault="00AD5EFA" w:rsidP="00AD5EFA">
      <w:pPr>
        <w:pStyle w:val="ae"/>
        <w:ind w:right="-1" w:firstLine="567"/>
        <w:jc w:val="center"/>
        <w:rPr>
          <w:b/>
          <w:bCs/>
          <w:lang w:eastAsia="ru-RU"/>
        </w:rPr>
      </w:pPr>
      <w:r w:rsidRPr="00035589">
        <w:rPr>
          <w:b/>
          <w:bCs/>
          <w:lang w:eastAsia="ru-RU"/>
        </w:rPr>
        <w:t>Критерії оцінювання навчальних досягнень учнів</w:t>
      </w:r>
    </w:p>
    <w:p w:rsidR="00AD5EFA" w:rsidRPr="00FD4CF3" w:rsidRDefault="00AD5EFA" w:rsidP="00AD5EFA">
      <w:pPr>
        <w:pStyle w:val="ae"/>
        <w:ind w:right="-1" w:firstLine="567"/>
        <w:jc w:val="center"/>
        <w:rPr>
          <w:b/>
          <w:sz w:val="24"/>
          <w:szCs w:val="24"/>
        </w:rPr>
      </w:pPr>
    </w:p>
    <w:p w:rsidR="00AF2365" w:rsidRPr="00FD4CF3" w:rsidRDefault="00AF2365" w:rsidP="00AF2365">
      <w:pPr>
        <w:pStyle w:val="ae"/>
        <w:ind w:right="-1" w:firstLine="567"/>
        <w:jc w:val="both"/>
        <w:rPr>
          <w:sz w:val="24"/>
          <w:szCs w:val="24"/>
        </w:rPr>
      </w:pPr>
      <w:r w:rsidRPr="00FD4CF3">
        <w:rPr>
          <w:b/>
          <w:sz w:val="24"/>
          <w:szCs w:val="24"/>
        </w:rPr>
        <w:t>Оцінювання результатів навчання</w:t>
      </w:r>
      <w:r w:rsidRPr="00FD4CF3">
        <w:rPr>
          <w:sz w:val="24"/>
          <w:szCs w:val="24"/>
        </w:rPr>
        <w:t xml:space="preserve"> здобувачів освіти здійснюється  відповідно до Державного стандарту базової середньої освіти, затвердженого постановою Кабінету Міністрів України від 30 вересня 2020 року № 898, Наказ МОН від 02.08.2024 №1093</w:t>
      </w:r>
    </w:p>
    <w:p w:rsidR="00AF2365" w:rsidRPr="00FD4CF3" w:rsidRDefault="00AF2365" w:rsidP="00AF2365">
      <w:pPr>
        <w:pStyle w:val="ae"/>
        <w:ind w:right="-1" w:firstLine="567"/>
        <w:jc w:val="both"/>
        <w:rPr>
          <w:sz w:val="24"/>
          <w:szCs w:val="24"/>
        </w:rPr>
      </w:pPr>
      <w:r w:rsidRPr="00FD4CF3">
        <w:rPr>
          <w:b/>
          <w:sz w:val="24"/>
          <w:szCs w:val="24"/>
        </w:rPr>
        <w:t>Об’єктами оцінювання</w:t>
      </w:r>
      <w:r w:rsidRPr="00FD4CF3">
        <w:rPr>
          <w:sz w:val="24"/>
          <w:szCs w:val="24"/>
        </w:rPr>
        <w:t xml:space="preserve"> є результати навчання учнів. </w:t>
      </w:r>
    </w:p>
    <w:p w:rsidR="00AF2365" w:rsidRPr="00FD4CF3" w:rsidRDefault="00AF2365" w:rsidP="00AF2365">
      <w:pPr>
        <w:pStyle w:val="ae"/>
        <w:ind w:right="-1" w:firstLine="567"/>
        <w:jc w:val="both"/>
        <w:rPr>
          <w:sz w:val="24"/>
          <w:szCs w:val="24"/>
        </w:rPr>
      </w:pPr>
      <w:r w:rsidRPr="00FD4CF3">
        <w:rPr>
          <w:b/>
          <w:sz w:val="24"/>
          <w:szCs w:val="24"/>
        </w:rPr>
        <w:t>Результати навчання</w:t>
      </w:r>
      <w:r w:rsidRPr="00FD4CF3">
        <w:rPr>
          <w:sz w:val="24"/>
          <w:szCs w:val="24"/>
        </w:rPr>
        <w:t xml:space="preserve"> — це знання, уміння, навички, ставлення, цінності, набуті в процесі навчання, виховання та розвитку, які можна ідентифікувати, спланувати, виміряти й оцінити та які особа здатна продемонструвати після завершення освітньої програми на кожному рівні (циклі) загальної середньої освіти.</w:t>
      </w:r>
    </w:p>
    <w:p w:rsidR="00AF2365" w:rsidRPr="00FD4CF3" w:rsidRDefault="00AF2365" w:rsidP="00AF2365">
      <w:pPr>
        <w:pStyle w:val="ae"/>
        <w:ind w:right="-1" w:firstLine="567"/>
        <w:jc w:val="both"/>
        <w:rPr>
          <w:sz w:val="24"/>
          <w:szCs w:val="24"/>
        </w:rPr>
      </w:pPr>
      <w:r w:rsidRPr="00FD4CF3">
        <w:rPr>
          <w:sz w:val="24"/>
          <w:szCs w:val="24"/>
        </w:rPr>
        <w:t xml:space="preserve">Оцінювання результатів навчання учнів здійснюється згідно з вимогами до обов’язкових результатів навчання, визначених Державним стандартом на основі </w:t>
      </w:r>
      <w:proofErr w:type="spellStart"/>
      <w:r w:rsidRPr="00FD4CF3">
        <w:rPr>
          <w:sz w:val="24"/>
          <w:szCs w:val="24"/>
        </w:rPr>
        <w:t>компетентнісного</w:t>
      </w:r>
      <w:proofErr w:type="spellEnd"/>
      <w:r w:rsidRPr="00FD4CF3">
        <w:rPr>
          <w:sz w:val="24"/>
          <w:szCs w:val="24"/>
        </w:rPr>
        <w:t xml:space="preserve"> підходу. Оцінювання дає інформацію про досягнення результатів навчання на певному етапі освітнього процесу. Результати оцінювання виражаються в балах від 1 до 12. Оцінювання здійснюється за визначеними критеріями, які дозволяють встановити відповідність між вимогами до обов’язкових результатів навчання, визначеними Державним стандартом, і фактичними результатами навчання, яких досягають учні.</w:t>
      </w:r>
    </w:p>
    <w:p w:rsidR="00AF2365" w:rsidRPr="00FD4CF3" w:rsidRDefault="00AF2365" w:rsidP="002C648E">
      <w:pPr>
        <w:pStyle w:val="ae"/>
        <w:ind w:right="-1" w:firstLine="567"/>
        <w:jc w:val="both"/>
        <w:rPr>
          <w:sz w:val="24"/>
          <w:szCs w:val="24"/>
        </w:rPr>
      </w:pPr>
      <w:r w:rsidRPr="00FD4CF3">
        <w:rPr>
          <w:sz w:val="24"/>
          <w:szCs w:val="24"/>
        </w:rPr>
        <w:t>Оцінювання здійснюється за визначеними критеріями, які дозволяють</w:t>
      </w:r>
      <w:r w:rsidR="002C648E">
        <w:rPr>
          <w:sz w:val="24"/>
          <w:szCs w:val="24"/>
        </w:rPr>
        <w:t xml:space="preserve"> </w:t>
      </w:r>
      <w:r w:rsidRPr="00FD4CF3">
        <w:rPr>
          <w:sz w:val="24"/>
          <w:szCs w:val="24"/>
        </w:rPr>
        <w:t>встановити відповідність між вимогами до обов’язкових результатів навчання,</w:t>
      </w:r>
      <w:r w:rsidR="002C648E">
        <w:rPr>
          <w:sz w:val="24"/>
          <w:szCs w:val="24"/>
        </w:rPr>
        <w:t xml:space="preserve"> </w:t>
      </w:r>
      <w:r w:rsidRPr="00FD4CF3">
        <w:rPr>
          <w:sz w:val="24"/>
          <w:szCs w:val="24"/>
        </w:rPr>
        <w:t>визначеними Державним стандартом, і фактичними результатами навчання, яких досягають учні.</w:t>
      </w:r>
    </w:p>
    <w:p w:rsidR="00AF2365" w:rsidRPr="00FD4CF3" w:rsidRDefault="00AF2365" w:rsidP="00AF2365">
      <w:pPr>
        <w:pStyle w:val="ae"/>
        <w:ind w:right="-1" w:firstLine="567"/>
        <w:jc w:val="both"/>
        <w:rPr>
          <w:sz w:val="24"/>
          <w:szCs w:val="24"/>
        </w:rPr>
      </w:pPr>
      <w:r w:rsidRPr="00FD4CF3">
        <w:rPr>
          <w:b/>
          <w:sz w:val="24"/>
          <w:szCs w:val="24"/>
        </w:rPr>
        <w:t xml:space="preserve">Загальні критерії оцінювання </w:t>
      </w:r>
      <w:r w:rsidRPr="00FD4CF3">
        <w:rPr>
          <w:sz w:val="24"/>
          <w:szCs w:val="24"/>
        </w:rPr>
        <w:t xml:space="preserve">визначають загальні підходи до встановлення результатів навчання учнів і слугують основою </w:t>
      </w:r>
      <w:r w:rsidRPr="00FD4CF3">
        <w:rPr>
          <w:b/>
          <w:sz w:val="24"/>
          <w:szCs w:val="24"/>
        </w:rPr>
        <w:t>критеріїв оцінювання за освітніми галузями</w:t>
      </w:r>
      <w:r w:rsidR="009F4D1A" w:rsidRPr="00FD4CF3">
        <w:rPr>
          <w:sz w:val="24"/>
          <w:szCs w:val="24"/>
        </w:rPr>
        <w:t>.</w:t>
      </w:r>
    </w:p>
    <w:p w:rsidR="00AF2365" w:rsidRPr="00FD4CF3" w:rsidRDefault="00AF2365" w:rsidP="00AF2365">
      <w:pPr>
        <w:pStyle w:val="ae"/>
        <w:ind w:right="-1"/>
        <w:jc w:val="both"/>
        <w:rPr>
          <w:sz w:val="24"/>
          <w:szCs w:val="24"/>
        </w:rPr>
      </w:pPr>
      <w:r w:rsidRPr="00FD4CF3">
        <w:rPr>
          <w:sz w:val="24"/>
          <w:szCs w:val="24"/>
        </w:rPr>
        <w:t xml:space="preserve">        Критерії оцінювання реалізуються за чотирма рівнями (початковий,</w:t>
      </w:r>
      <w:r w:rsidR="002C648E">
        <w:rPr>
          <w:sz w:val="24"/>
          <w:szCs w:val="24"/>
        </w:rPr>
        <w:t xml:space="preserve"> </w:t>
      </w:r>
      <w:r w:rsidRPr="00FD4CF3">
        <w:rPr>
          <w:sz w:val="24"/>
          <w:szCs w:val="24"/>
        </w:rPr>
        <w:t>середній, достатній, високий).</w:t>
      </w:r>
    </w:p>
    <w:p w:rsidR="00AF2365" w:rsidRPr="00FD4CF3" w:rsidRDefault="00AF2365" w:rsidP="00AF2365">
      <w:pPr>
        <w:pStyle w:val="ae"/>
        <w:ind w:right="-1"/>
        <w:jc w:val="both"/>
        <w:rPr>
          <w:sz w:val="24"/>
          <w:szCs w:val="24"/>
        </w:rPr>
      </w:pPr>
      <w:r w:rsidRPr="00FD4CF3">
        <w:rPr>
          <w:sz w:val="24"/>
          <w:szCs w:val="24"/>
        </w:rPr>
        <w:lastRenderedPageBreak/>
        <w:t xml:space="preserve">        Критерії оцінювання дають змогу здійснювати оцінювання результатів навчання у 12-бальній шкалі оцінювання.</w:t>
      </w:r>
    </w:p>
    <w:p w:rsidR="00AF2365" w:rsidRPr="00FD4CF3" w:rsidRDefault="00AF2365" w:rsidP="00AF2365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       Основними видами оцінювання результатів навчання учнів, що проводяться закладом, є формувальне, поточне та підсумкове: тематичне, семестрове, річне. </w:t>
      </w:r>
    </w:p>
    <w:p w:rsidR="00AF2365" w:rsidRPr="00FD4CF3" w:rsidRDefault="00AF2365" w:rsidP="00AF2365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Pr="00FD4CF3">
        <w:rPr>
          <w:rFonts w:ascii="Times New Roman" w:hAnsi="Times New Roman" w:cs="Times New Roman"/>
          <w:b/>
          <w:sz w:val="24"/>
          <w:szCs w:val="24"/>
          <w:lang w:val="uk-UA"/>
        </w:rPr>
        <w:t>Формувальне оцінювання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- інтерактивне оцінювання учнівського прогресу, що дає змогу вчителям визначати потреби учнів, адаптуючи до них</w:t>
      </w:r>
      <w:r w:rsidR="002C64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процес навчання.</w:t>
      </w:r>
    </w:p>
    <w:p w:rsidR="00AF2365" w:rsidRPr="00FD4CF3" w:rsidRDefault="00AF2365" w:rsidP="00AF2365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       Формувальне оцінювання (оцінювання в процесі навчання) є важливим</w:t>
      </w:r>
      <w:r w:rsidR="002C64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складником освітнього процесу, оскільки воно відображає ж процес навчання</w:t>
      </w:r>
      <w:r w:rsidR="002C64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учнівства, зорієнтований на досягнення визначеного очікуваного результату, так і результат його навчальної діяльності на певному етапі навчання та дозволяє вчителю / вчительці зрозуміти, як краще підготувати учнів / учениць до підсумкового оцінювання та відслідковувати їхній прогрес протягом</w:t>
      </w:r>
      <w:r w:rsidR="002C64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навчального року.</w:t>
      </w:r>
    </w:p>
    <w:p w:rsidR="00AF2365" w:rsidRPr="00FD4CF3" w:rsidRDefault="00AF2365" w:rsidP="00AF2365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        Завдання для оцінювання добираються так, щоб можна було отримати</w:t>
      </w:r>
      <w:r w:rsidR="002C64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об’єктивну інформацію про рівень досягнення учнями обов’язкових результатів</w:t>
      </w:r>
      <w:r w:rsidR="002C64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навчання певної групи, яка охоплює споріднені загальні результати відповідної</w:t>
      </w:r>
      <w:r w:rsidR="002C64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освітньої галузі.</w:t>
      </w:r>
    </w:p>
    <w:p w:rsidR="00AF2365" w:rsidRPr="00FD4CF3" w:rsidRDefault="00AF2365" w:rsidP="00AF2365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        За потреби, для отримання інформації щодо рівня досягнення очікуваних</w:t>
      </w:r>
      <w:r w:rsidR="002C64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результатів навчання учнями, визначених в окремому елементі навчальної</w:t>
      </w:r>
      <w:r w:rsidR="002C64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програми (тема / розділ тощо), здійснюється тематичне оцінювання,. Результати</w:t>
      </w:r>
      <w:r w:rsidR="002C64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тематичного оцінювання можуть бути використані для коригування освітнього</w:t>
      </w:r>
      <w:r w:rsidR="002C64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процесу.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cr/>
        <w:t xml:space="preserve">         </w:t>
      </w:r>
      <w:r w:rsidRPr="00FD4CF3">
        <w:rPr>
          <w:rFonts w:ascii="Times New Roman" w:hAnsi="Times New Roman" w:cs="Times New Roman"/>
          <w:b/>
          <w:sz w:val="24"/>
          <w:szCs w:val="24"/>
          <w:lang w:val="uk-UA"/>
        </w:rPr>
        <w:t>Метою підсумкового оцінювання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є співвіднесення фактичних результатів навчання, яких досягли </w:t>
      </w:r>
      <w:proofErr w:type="spellStart"/>
      <w:r w:rsidRPr="00FD4CF3">
        <w:rPr>
          <w:rFonts w:ascii="Times New Roman" w:hAnsi="Times New Roman" w:cs="Times New Roman"/>
          <w:sz w:val="24"/>
          <w:szCs w:val="24"/>
          <w:lang w:val="uk-UA"/>
        </w:rPr>
        <w:t>здобувані</w:t>
      </w:r>
      <w:proofErr w:type="spellEnd"/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освіти, з обов'язковими / очікуваними результатами навчання, визначеними Державним стандартом / модельною навчальною програмою за певний період навчання.</w:t>
      </w:r>
    </w:p>
    <w:p w:rsidR="00AF2365" w:rsidRPr="00FD4CF3" w:rsidRDefault="00AF2365" w:rsidP="00AD5EFA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       Підсумкове оцінювання здійснюють періодично. Кількість підсумкових</w:t>
      </w:r>
      <w:r w:rsidR="00AD5EFA"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робіт, час їхнього проведення вчитель / учителька може встановлювати</w:t>
      </w:r>
      <w:r w:rsidR="00AD5EFA"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самостійно.</w:t>
      </w:r>
    </w:p>
    <w:p w:rsidR="00AF2365" w:rsidRPr="00FD4CF3" w:rsidRDefault="00AF2365" w:rsidP="00AD5EFA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      Підсумкові роботи можуть забезпечувати охоплення одного, декількох або</w:t>
      </w:r>
      <w:r w:rsidR="00AD5EFA"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всіх груп результатів, визначених у Державному стандарті, у межах вивченого</w:t>
      </w:r>
      <w:r w:rsidR="00AD5EFA"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впродовж певного періоду, і мають забезпечувати об’єктивність оцінювання.</w:t>
      </w:r>
    </w:p>
    <w:p w:rsidR="00AF2365" w:rsidRPr="00FD4CF3" w:rsidRDefault="00AF2365" w:rsidP="00AD5EFA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Pr="00FD4CF3">
        <w:rPr>
          <w:rFonts w:ascii="Times New Roman" w:hAnsi="Times New Roman" w:cs="Times New Roman"/>
          <w:b/>
          <w:sz w:val="24"/>
          <w:szCs w:val="24"/>
          <w:lang w:val="uk-UA"/>
        </w:rPr>
        <w:t>Підсумкове оцінювання за семестр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здійснюють за групами результатів</w:t>
      </w:r>
      <w:r w:rsidR="00AD5EFA"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навчання, що передбачені Критеріями оцінювання за освітніми галузями, з урахуванням різних фор</w:t>
      </w:r>
      <w:r w:rsidR="00AD5EFA" w:rsidRPr="00FD4CF3">
        <w:rPr>
          <w:rFonts w:ascii="Times New Roman" w:hAnsi="Times New Roman" w:cs="Times New Roman"/>
          <w:sz w:val="24"/>
          <w:szCs w:val="24"/>
          <w:lang w:val="uk-UA"/>
        </w:rPr>
        <w:t>м і видів навчальної діяльності</w:t>
      </w:r>
    </w:p>
    <w:p w:rsidR="00AF2365" w:rsidRPr="00FD4CF3" w:rsidRDefault="00AF2365" w:rsidP="00AD5EFA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      У Свідоцтві досягнень виставляють семестрові оцінки за </w:t>
      </w:r>
      <w:proofErr w:type="spellStart"/>
      <w:r w:rsidR="00AD5EFA" w:rsidRPr="00FD4CF3">
        <w:rPr>
          <w:rFonts w:ascii="Times New Roman" w:hAnsi="Times New Roman" w:cs="Times New Roman"/>
          <w:sz w:val="24"/>
          <w:szCs w:val="24"/>
          <w:lang w:val="uk-UA"/>
        </w:rPr>
        <w:t>группами</w:t>
      </w:r>
      <w:proofErr w:type="spellEnd"/>
      <w:r w:rsidR="00AD5EFA"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результатів. На підставі оцінок за групами результатів виставляють загальну</w:t>
      </w:r>
      <w:r w:rsidR="00AD5EFA"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>оцінку за семестр з кожного навчального предмета.</w:t>
      </w:r>
      <w:r w:rsidR="002C64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Оцінка за семестр може бути скоригованою. </w:t>
      </w:r>
    </w:p>
    <w:p w:rsidR="00AF2365" w:rsidRPr="00FD4CF3" w:rsidRDefault="00AF2365" w:rsidP="00AD5EFA">
      <w:pPr>
        <w:widowControl w:val="0"/>
        <w:tabs>
          <w:tab w:val="left" w:pos="1381"/>
        </w:tabs>
        <w:autoSpaceDE w:val="0"/>
        <w:autoSpaceDN w:val="0"/>
        <w:spacing w:after="0" w:line="322" w:lineRule="exact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 xml:space="preserve">      Підсумкове оцінювання за рік не здійснюють. Річну оцінку виставляють на підставі загальних оцінок за І та II семестри або скоригованих семестрових оцінок. Річна оцінка не обов’язково є середнім арифметичним оцінок за І та II семестри. Для визначення річної оцінки потрібно враховувати динаміку особистих досягнень учня і учениці протягом року. Річне оцінювання також може бути скоригованим.</w:t>
      </w:r>
    </w:p>
    <w:p w:rsidR="002C648E" w:rsidRDefault="002C648E" w:rsidP="002C6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2C648E" w:rsidRDefault="002C648E" w:rsidP="002C6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2C648E" w:rsidRDefault="002C648E" w:rsidP="002C6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2C648E" w:rsidRDefault="002C648E" w:rsidP="002C6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2C648E" w:rsidRDefault="002C648E" w:rsidP="002C6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2C648E" w:rsidRDefault="002C648E" w:rsidP="002C6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2C648E" w:rsidRDefault="002C648E" w:rsidP="002C6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2C648E" w:rsidRDefault="002C648E" w:rsidP="002C6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2C648E" w:rsidRDefault="002C648E" w:rsidP="002C6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2C648E" w:rsidRDefault="002C648E" w:rsidP="002C6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633909" w:rsidRPr="00035589" w:rsidRDefault="00633909" w:rsidP="002C6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3558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Критерії оцінювання</w:t>
      </w:r>
    </w:p>
    <w:p w:rsidR="00633909" w:rsidRPr="00FD4CF3" w:rsidRDefault="00633909" w:rsidP="006339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>результатів навчання здобувачів освіти  (5-9 класи НУШ) відповідно до нового Державного стандарту базової середньої освіти, рекомендовані МОН (наказ №1093, від 02.08.2024)</w:t>
      </w:r>
    </w:p>
    <w:p w:rsidR="00633909" w:rsidRPr="00FD4CF3" w:rsidRDefault="00633909" w:rsidP="006339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D4CF3">
        <w:rPr>
          <w:rFonts w:ascii="Times New Roman" w:hAnsi="Times New Roman" w:cs="Times New Roman"/>
          <w:sz w:val="24"/>
          <w:szCs w:val="24"/>
          <w:lang w:val="uk-UA"/>
        </w:rPr>
        <w:t>ТЕХНОЛОГІЧНА ОСВІТНЯ ГАЛУЗЬ</w:t>
      </w:r>
    </w:p>
    <w:tbl>
      <w:tblPr>
        <w:tblStyle w:val="ab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6"/>
        <w:gridCol w:w="2603"/>
        <w:gridCol w:w="2694"/>
        <w:gridCol w:w="2409"/>
        <w:gridCol w:w="2835"/>
      </w:tblGrid>
      <w:tr w:rsidR="00633909" w:rsidRPr="00FD4CF3" w:rsidTr="00633909">
        <w:tc>
          <w:tcPr>
            <w:tcW w:w="11057" w:type="dxa"/>
            <w:gridSpan w:val="5"/>
            <w:shd w:val="clear" w:color="auto" w:fill="FABF8F" w:themeFill="accent6" w:themeFillTint="99"/>
          </w:tcPr>
          <w:p w:rsidR="00633909" w:rsidRPr="00FD4CF3" w:rsidRDefault="00633909" w:rsidP="006339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b/>
                <w:sz w:val="24"/>
                <w:szCs w:val="24"/>
              </w:rPr>
              <w:t>Галузеві критерії</w:t>
            </w:r>
          </w:p>
        </w:tc>
      </w:tr>
      <w:tr w:rsidR="00633909" w:rsidRPr="00FD4CF3" w:rsidTr="00633909">
        <w:tc>
          <w:tcPr>
            <w:tcW w:w="516" w:type="dxa"/>
            <w:shd w:val="clear" w:color="auto" w:fill="FABF8F" w:themeFill="accent6" w:themeFillTint="99"/>
          </w:tcPr>
          <w:p w:rsidR="00633909" w:rsidRPr="00FD4CF3" w:rsidRDefault="00633909" w:rsidP="006339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b/>
                <w:sz w:val="24"/>
                <w:szCs w:val="24"/>
              </w:rPr>
              <w:t>Бал</w:t>
            </w:r>
          </w:p>
        </w:tc>
        <w:tc>
          <w:tcPr>
            <w:tcW w:w="2603" w:type="dxa"/>
            <w:shd w:val="clear" w:color="auto" w:fill="FABF8F" w:themeFill="accent6" w:themeFillTint="99"/>
          </w:tcPr>
          <w:tbl>
            <w:tblPr>
              <w:tblW w:w="377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2"/>
              <w:gridCol w:w="236"/>
              <w:gridCol w:w="236"/>
              <w:gridCol w:w="236"/>
            </w:tblGrid>
            <w:tr w:rsidR="00633909" w:rsidRPr="00FD4CF3" w:rsidTr="009F4D1A">
              <w:trPr>
                <w:trHeight w:val="480"/>
              </w:trPr>
              <w:tc>
                <w:tcPr>
                  <w:tcW w:w="3062" w:type="dxa"/>
                </w:tcPr>
                <w:p w:rsidR="00633909" w:rsidRPr="00FD4CF3" w:rsidRDefault="00633909" w:rsidP="006339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FD4CF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Група результатів 1- Втілення задуму в готовий продукт за алгоритмом</w:t>
                  </w:r>
                </w:p>
                <w:p w:rsidR="00633909" w:rsidRPr="00FD4CF3" w:rsidRDefault="00633909" w:rsidP="006339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proofErr w:type="spellStart"/>
                  <w:r w:rsidRPr="00FD4CF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проєктно</w:t>
                  </w:r>
                  <w:proofErr w:type="spellEnd"/>
                  <w:r w:rsidRPr="00FD4CF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- технологічної діяльності</w:t>
                  </w:r>
                </w:p>
              </w:tc>
              <w:tc>
                <w:tcPr>
                  <w:tcW w:w="236" w:type="dxa"/>
                </w:tcPr>
                <w:p w:rsidR="00633909" w:rsidRPr="00FD4CF3" w:rsidRDefault="00633909" w:rsidP="006339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36" w:type="dxa"/>
                </w:tcPr>
                <w:p w:rsidR="00633909" w:rsidRPr="00FD4CF3" w:rsidRDefault="00633909" w:rsidP="006339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36" w:type="dxa"/>
                </w:tcPr>
                <w:p w:rsidR="00633909" w:rsidRPr="00FD4CF3" w:rsidRDefault="00633909" w:rsidP="006339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633909" w:rsidRPr="00FD4CF3" w:rsidRDefault="00633909" w:rsidP="006339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ABF8F" w:themeFill="accent6" w:themeFillTint="99"/>
          </w:tcPr>
          <w:p w:rsidR="00633909" w:rsidRPr="00FD4CF3" w:rsidRDefault="00633909" w:rsidP="006339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Група результатів 2, Творче застосування традиційних і сучасних технологій </w:t>
            </w:r>
            <w:proofErr w:type="spellStart"/>
            <w:r w:rsidRPr="00FD4CF3"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</w:t>
            </w:r>
            <w:proofErr w:type="spellEnd"/>
            <w:r w:rsidRPr="00FD4CF3">
              <w:rPr>
                <w:rFonts w:ascii="Times New Roman" w:hAnsi="Times New Roman" w:cs="Times New Roman"/>
                <w:b/>
                <w:sz w:val="24"/>
                <w:szCs w:val="24"/>
              </w:rPr>
              <w:t>- ужиткового мистецтва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:rsidR="00633909" w:rsidRPr="00FD4CF3" w:rsidRDefault="00633909" w:rsidP="006339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b/>
                <w:sz w:val="24"/>
                <w:szCs w:val="24"/>
              </w:rPr>
              <w:t>Група результатів 3. Ефективне використання техніки і матеріалів без заподіяння шкоди навколишньому середовищу</w:t>
            </w:r>
          </w:p>
        </w:tc>
        <w:tc>
          <w:tcPr>
            <w:tcW w:w="2835" w:type="dxa"/>
            <w:shd w:val="clear" w:color="auto" w:fill="FABF8F" w:themeFill="accent6" w:themeFillTint="99"/>
          </w:tcPr>
          <w:p w:rsidR="00633909" w:rsidRPr="00FD4CF3" w:rsidRDefault="00633909" w:rsidP="006339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b/>
                <w:sz w:val="24"/>
                <w:szCs w:val="24"/>
              </w:rPr>
              <w:t>Група результатів 4. Турбота про власний побут, задоволення власних потреб і потреб інших осіб</w:t>
            </w:r>
          </w:p>
        </w:tc>
      </w:tr>
      <w:tr w:rsidR="00633909" w:rsidRPr="00AF3556" w:rsidTr="00633909">
        <w:trPr>
          <w:trHeight w:val="2127"/>
        </w:trPr>
        <w:tc>
          <w:tcPr>
            <w:tcW w:w="516" w:type="dxa"/>
            <w:shd w:val="clear" w:color="auto" w:fill="EAF1DD" w:themeFill="accent3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3" w:type="dxa"/>
            <w:shd w:val="clear" w:color="auto" w:fill="EAF1DD" w:themeFill="accent3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Учень / учениця: сприймає і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розпізнає інформацію, отриману від учителя (інших осіб), прочитану, припускається суттєвих змістових і логічних помилок;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виконує частину простих завдань / навчальних дій за наданим зразком лише з допомогою вчителя.</w:t>
            </w:r>
          </w:p>
        </w:tc>
        <w:tc>
          <w:tcPr>
            <w:tcW w:w="2694" w:type="dxa"/>
            <w:shd w:val="clear" w:color="auto" w:fill="EAF1DD" w:themeFill="accent3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сприймає і розпізнає інформацію, отриману від учителя (інших осіб) про види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-ужиткового мистецтва; припускається суттєвих змістових і логічних помилок при відтворенні інформації; виконує частину простих завдань/ технологічних операцій за наданим зразком з допомогою вчителя; передає інформацію, намагається висловлювати свої думки, використовуючи короткі однотипні фрази.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сприймає і розпізнає інформацію, отриману від учителя (інших осіб); відповідає на прості запитання за змістом почутого і прочитаного, припускається суттєвих змістових і логічних помилок; виконує частину простих завдань / навчальних дій за наданим зразком з допомогою вчителя; намагається висловлювати свої думки, використовуючи короткі однотипні фрази.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сприймає і розпізнає інформацію, отриману від учителя (інших осіб); відповідає на прості запитання за змістом почутого/ прочитаного, припускається суттєвих змістових і логічних помилок; виконує частину простих завдань у побуті/ навчальній діяльності за наданим зразком з допомогою вчителя; передає інформацію, намагається висловлювати свої думки, використовуючи короткі однотипні фрази.</w:t>
            </w:r>
          </w:p>
        </w:tc>
      </w:tr>
      <w:tr w:rsidR="00633909" w:rsidRPr="00AF3556" w:rsidTr="00633909">
        <w:tc>
          <w:tcPr>
            <w:tcW w:w="516" w:type="dxa"/>
            <w:shd w:val="clear" w:color="auto" w:fill="EAF1DD" w:themeFill="accent3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3" w:type="dxa"/>
            <w:shd w:val="clear" w:color="auto" w:fill="EAF1DD" w:themeFill="accent3" w:themeFillTint="33"/>
          </w:tcPr>
          <w:tbl>
            <w:tblPr>
              <w:tblW w:w="476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55"/>
              <w:gridCol w:w="236"/>
              <w:gridCol w:w="236"/>
              <w:gridCol w:w="236"/>
            </w:tblGrid>
            <w:tr w:rsidR="00633909" w:rsidRPr="00FD4CF3" w:rsidTr="009F4D1A">
              <w:trPr>
                <w:trHeight w:val="1975"/>
              </w:trPr>
              <w:tc>
                <w:tcPr>
                  <w:tcW w:w="4055" w:type="dxa"/>
                </w:tcPr>
                <w:p w:rsidR="00633909" w:rsidRPr="00FD4CF3" w:rsidRDefault="00633909" w:rsidP="006339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Учень /учениця: відтворює незначну </w:t>
                  </w:r>
                </w:p>
                <w:p w:rsidR="00633909" w:rsidRPr="00FD4CF3" w:rsidRDefault="00633909" w:rsidP="006339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частину інформації, отриману від учителя або із запропонованих джерел у </w:t>
                  </w:r>
                  <w:proofErr w:type="spellStart"/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проєктуванні</w:t>
                  </w:r>
                  <w:proofErr w:type="spellEnd"/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; </w:t>
                  </w:r>
                </w:p>
                <w:p w:rsidR="00633909" w:rsidRPr="00FD4CF3" w:rsidRDefault="00633909" w:rsidP="006339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виконує прості завдання/ навчальні дії за </w:t>
                  </w:r>
                </w:p>
                <w:p w:rsidR="00633909" w:rsidRPr="00FD4CF3" w:rsidRDefault="00633909" w:rsidP="006339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наданим зразком з допомогою вчителя; </w:t>
                  </w:r>
                </w:p>
                <w:p w:rsidR="00633909" w:rsidRPr="00FD4CF3" w:rsidRDefault="00633909" w:rsidP="006339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proofErr w:type="spellStart"/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комунікує</w:t>
                  </w:r>
                  <w:proofErr w:type="spellEnd"/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з іншими за потреби, </w:t>
                  </w:r>
                </w:p>
                <w:p w:rsidR="00633909" w:rsidRPr="00FD4CF3" w:rsidRDefault="00633909" w:rsidP="006339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використовує прості однотипні фрази.</w:t>
                  </w:r>
                </w:p>
              </w:tc>
              <w:tc>
                <w:tcPr>
                  <w:tcW w:w="236" w:type="dxa"/>
                </w:tcPr>
                <w:p w:rsidR="00633909" w:rsidRPr="00FD4CF3" w:rsidRDefault="00633909" w:rsidP="006339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36" w:type="dxa"/>
                </w:tcPr>
                <w:p w:rsidR="00633909" w:rsidRPr="00FD4CF3" w:rsidRDefault="00633909" w:rsidP="006339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36" w:type="dxa"/>
                </w:tcPr>
                <w:p w:rsidR="00633909" w:rsidRPr="00FD4CF3" w:rsidRDefault="00633909" w:rsidP="006339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EAF1DD" w:themeFill="accent3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Учень /учениця: відтворює незначну частину інформації, отриману від учителя або із запропонованих джерел; знаходить у почутому/ прочитаному часткові відповіді на прості запитання про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- ужиткове мистецтво; припускається змістових і логічних помилок; виконує прості завдання/ навчальні дії за наданим зразком з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допомогою вчителя; показує свою зацікавленість до ідей, висловлених іншими.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комунікує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з Іншими за потреби, використовує прості однотипні фрази.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відтворює незначну частину інформації, отриману від учителя або із запропонованих джерел; знаходить у почутому/ прочитаному часткові відповіді на прості запитання; припускається змістових і логічних помилок; виконує прості завдання/ навчальні дії за наданим зразком за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допомогою вчителя; показує свою зацікавленість до ідей, висловлених іншими,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комунікує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з іншими за потреби, використовує прості однотипні фрази.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відтворює незначну частину інформації, отриману від учителя або із запропонованих джерел; знаходить у почутому/ прочитаному часткові відповіді на прості запитання; припускається змістових і логічних помилок; виконує прості завдання/ навчальні дії за наданим зразком з допомогою вчителя; показує свою зацікавленість до ідей, висловлених іншими,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комунікує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з іншими за потреби, використовує прості однотипні фрази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909" w:rsidRPr="00FD4CF3" w:rsidTr="00633909">
        <w:tc>
          <w:tcPr>
            <w:tcW w:w="516" w:type="dxa"/>
            <w:shd w:val="clear" w:color="auto" w:fill="EAF1DD" w:themeFill="accent3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03" w:type="dxa"/>
            <w:shd w:val="clear" w:color="auto" w:fill="EAF1DD" w:themeFill="accent3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Учень /учениця: відтворює частину інформації, отриманої від учителя або із запропонованих джерел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проєктуванні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виконує завдання і навчальні дії за наданим зразком з допомогою вчителя; долучається до роботи в групі,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висловлює свої думки простими фразами/ реченнями</w:t>
            </w:r>
          </w:p>
        </w:tc>
        <w:tc>
          <w:tcPr>
            <w:tcW w:w="2694" w:type="dxa"/>
            <w:shd w:val="clear" w:color="auto" w:fill="EAF1DD" w:themeFill="accent3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Учень /учениця: відтворює/ вказує значення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-ужиткового мистецтва в житті людини, народу на основі прочитаної інформації, яка підготовлена вчителем; знаходить у почутому/ прочитаному часткові відповіді на запитання; припускається незначних змістових і логічних помилок; відтворює технологічні операції відповідно до створення виробу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етностилі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за зразком наданим учителем та під його керівництвом; долучається до роботи в групі, висловлює свої думки простими фразами/ реченнями.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Учень /учениця: відтворює частину інформації, отриманої від учителя або із запропонованих джерел; знаходить у почутому/ прочитаному часткові відповіді на запитання; називає матеріали/ продукти, які не шкодять власному здоров’ю та здоров’ю інших осіб; перелічує вторинні, екологічні матеріальні ресурси/ екологічні матеріали і побутові продукти, які можна застосувати у реалізації нових проектів; припускається незначних змістових і логічних помилок; виконує завдання / навчальні дії/ використовує безпечні матеріали у роботі над проектом за зразком наданим учителем; долучається до роботи в групі. висловлює свої думки простими фразами/ реченнями; просить надати зворотній зв'язок щодо ступеня розуміння та сприйняття запропонованого.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EAF1DD" w:themeFill="accent3" w:themeFillTint="3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30"/>
            </w:tblGrid>
            <w:tr w:rsidR="00633909" w:rsidRPr="00FD4CF3" w:rsidTr="009F4D1A">
              <w:trPr>
                <w:trHeight w:val="2772"/>
              </w:trPr>
              <w:tc>
                <w:tcPr>
                  <w:tcW w:w="3530" w:type="dxa"/>
                </w:tcPr>
                <w:p w:rsidR="00633909" w:rsidRPr="00FD4CF3" w:rsidRDefault="00633909" w:rsidP="006339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lastRenderedPageBreak/>
                    <w:t>Учень /учениця:</w:t>
                  </w:r>
                </w:p>
                <w:p w:rsidR="00633909" w:rsidRPr="00FD4CF3" w:rsidRDefault="00633909" w:rsidP="006339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відтворює частину інформації, отриманої від учителя або із запропонованих джерел; знаходить у почутому /прочитаному часткові відповіді на запитання; припускається незначних змістових і логічних помилок; виконує трудові дії та операції для виконання побутових завдань за планом наданим учителем; долучається до роботи в групі.</w:t>
                  </w:r>
                </w:p>
                <w:p w:rsidR="00633909" w:rsidRPr="00FD4CF3" w:rsidRDefault="00633909" w:rsidP="006339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висловлює свої думки простими фразами/ реченнями щодо власних/ чужих потреб у організації побуту; просить надати зворотний зв'язок щодо ступеня розуміння та сприйняття запропонованого.</w:t>
                  </w:r>
                </w:p>
              </w:tc>
            </w:tr>
          </w:tbl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909" w:rsidRPr="00AF3556" w:rsidTr="00633909">
        <w:tc>
          <w:tcPr>
            <w:tcW w:w="516" w:type="dxa"/>
            <w:shd w:val="clear" w:color="auto" w:fill="F2DBDB" w:themeFill="accent2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03" w:type="dxa"/>
            <w:shd w:val="clear" w:color="auto" w:fill="F2DBDB" w:themeFill="accent2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відтворює за зразком основну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інформацію, отриману із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запропонованих джерел у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проєктуванні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виконує типові завдання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/навчальні дії за зразком під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керівництвом учителя; частково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виконує обов’язки, розподілені в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групі;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може переказати своїми словами навчальні завдання у межах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2DBDB" w:themeFill="accent2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Учень /учениця: 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висловлює свої думки, описує значення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-ужиткового мистецтва на основі запропонованих вчителем джерел інформації; розуміє окремі поняття/ терміни/ навчальні дії;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виконує завдання/ технологічні операції за зразком під керівництвом учителя; виконує обов’язки, розподілені в групі; використовує прості фрази/ речення; сприяє спілкуванню та може надати пояснення у межах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2DBDB" w:themeFill="accent2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Учень /учениця: 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відтворює за зразком основну інформацію, отриману із запропонованих джерел; висловлює свої думки на основі отриманої інформації про використання вторинних матеріальних ресурсів у реалізації нових проектів; розуміє окремі поняття/ терміни/ навчальні дії; виконує завдання/ навчальні дії за зразком під керівництвом учителя; виконує обов’язки, розподілені в групі; використовує прості фрази/ речення; сприяє спілкуванню та може надати пояснення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</w:p>
        </w:tc>
        <w:tc>
          <w:tcPr>
            <w:tcW w:w="2835" w:type="dxa"/>
            <w:shd w:val="clear" w:color="auto" w:fill="F2DBDB" w:themeFill="accent2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розрізняє і переказує власними словами інформацію отриману із запропонованих джерел, яка може бути корисною у практичній роботі/ завданнях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; висловлює свої думки, використовуючи отриману інформацію; виконує завдання/ навчальні дії за зразком під керівництвом учителя; виконує обов’язки, розподілені в групі; використовує прості фрази/ речення; сприяє спілкуванню.</w:t>
            </w:r>
          </w:p>
        </w:tc>
      </w:tr>
      <w:tr w:rsidR="00633909" w:rsidRPr="00FD4CF3" w:rsidTr="00633909">
        <w:tc>
          <w:tcPr>
            <w:tcW w:w="516" w:type="dxa"/>
            <w:shd w:val="clear" w:color="auto" w:fill="F2DBDB" w:themeFill="accent2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3" w:type="dxa"/>
            <w:shd w:val="clear" w:color="auto" w:fill="F2DBDB" w:themeFill="accent2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Учень /учениця: 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застосовує частково основну інформацію, отриману від учителя або із запропонованих джерел та може наводити прості приклади у проекті; виконує навчальні дії за запропонованим алгоритмом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оєктно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-технологічної діяльності під керівництвом учителя; виконує завдання в групі відповідно до своєї ролі; підтримує спілкування в межах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та презентує результати у зручний спосіб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2DBDB" w:themeFill="accent2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застосовує частково основну інформацію, отриману від учителя або Із запропонованих джерел, для виконання навчальних завдань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виконує навчальні дії за запропонованим алгоритмом, використовує технології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-ужиткового мистецтва за потреби звертаючись по допомогу; виконує завдання в групі відповідно до своєї ролі; підтримує спілкування в межах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, використовуючи прості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фрази/ речення.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2DBDB" w:themeFill="accent2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Учень /учениця: 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застосовує частково основну Інформацію, отриману від учителя або із запропонованих джерел, для виконання навчальних завдань і вирішення проблемних ситуацій; знаходить у почутому/ прочитаному відповіді на прості запитання; може пояснити з допомогою вчителя, які матеріали потенційно шкідливі для навколишнього середовища і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матеріали, які не загрожують іншим; виконує навчальні дії за запропонованим алгоритмом, за потреби звертаючись по допомогу; розпізнає проблемні ситуації з допомогою вчителя; виконує завдання в групі відповідно до своєї ролі; підтримує спілкування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, використовує прості фрази / речення.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2DBDB" w:themeFill="accent2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застосовує частково основну інформацію, отриману від учителя або із запропонованих джерел, для виконання навчальних завдань; знаходить у почутому/прочитаному відповіді на прості запитання; може пояснити основні поняття/ явища /навчальні дії; виконує навчальні дії за запропонованим алгоритмом, за потреби звертаючись по допомогу; виконує завдання в групі відповідно до своєї ролі; підтримує спілкування у проекті та може надати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пояснення у його межах.</w:t>
            </w:r>
          </w:p>
        </w:tc>
      </w:tr>
      <w:tr w:rsidR="00633909" w:rsidRPr="00AF3556" w:rsidTr="00633909">
        <w:tc>
          <w:tcPr>
            <w:tcW w:w="516" w:type="dxa"/>
            <w:shd w:val="clear" w:color="auto" w:fill="F2DBDB" w:themeFill="accent2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03" w:type="dxa"/>
            <w:shd w:val="clear" w:color="auto" w:fill="F2DBDB" w:themeFill="accent2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Учень /учениця: застосовує інформацію, отриману від учителя або із запропонованих джерел для виконання навчальних завдань, реалізації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, наводить приклади;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виконує за готовим планом технологічні операції виготовлення виробу та/ або видів оздоблення під керівництвом учителя; виконує спільне завдання в групі відповідно до визначених обов’язків та своєї ролі; спілкується у межах проекту та презентує результати у зручний спосіб.</w:t>
            </w:r>
          </w:p>
        </w:tc>
        <w:tc>
          <w:tcPr>
            <w:tcW w:w="2694" w:type="dxa"/>
            <w:shd w:val="clear" w:color="auto" w:fill="F2DBDB" w:themeFill="accent2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застосовує культурологічну інформацію, на основі запропонованих вчителем джерел інформації для виконання навчальних завдань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; визначає ознаки/ описує значення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-ужиткового мистецтва; виконує навчальні дії/ використовує технології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-ужиткового мистецтва у створенні предметного середовища в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етностилі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; виконує спільне завдання в групі відповідно до визначених обов’язків та своєї ролі;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спілкується у межах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, використовує прості фрази / речення.</w:t>
            </w:r>
          </w:p>
        </w:tc>
        <w:tc>
          <w:tcPr>
            <w:tcW w:w="2409" w:type="dxa"/>
            <w:shd w:val="clear" w:color="auto" w:fill="F2DBDB" w:themeFill="accent2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застосовує інформацію, отриману від учителя або із запропонованих джерел, для виконання навчальних завдань і вирішення проблемних ситуацій; розуміє і пояснює доцільність застосування різних матеріалів, їх повторне використання, наводить прості приклади; виконує навчальні дії за запропонованим алгоритмом самостійно; застосовує з допомогою вчителя технології обробки вторинних матеріалів; виконує спільне завдання в групі відповідно до визначених обов’язків та своєї ролі; спілкується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використовує прості фрази/ речення</w:t>
            </w:r>
          </w:p>
        </w:tc>
        <w:tc>
          <w:tcPr>
            <w:tcW w:w="2835" w:type="dxa"/>
            <w:shd w:val="clear" w:color="auto" w:fill="F2DBDB" w:themeFill="accent2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застосовує інформацію, отриману від учителя або із запропонованих джерел, для виконання завдань стосовно організації побуту, облаштування життєвого простору, формування власного стилю тощо; розуміє і пояснює основні поняття/ явища/ навчальні . дії, наводить прості приклади; виконує навчальні дії за запропонованим алгоритмом самостійно; розпізнає проблемні ситуації і висловлює припущення щодо розв’язання їх з допомогою вчителя; виконує спільне Завдання в групі відповідно до визначених обов’язків та своєї ролі; спілкується у межах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, використовуючи прості фрази/ речення.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909" w:rsidRPr="00AF3556" w:rsidTr="00633909">
        <w:tc>
          <w:tcPr>
            <w:tcW w:w="516" w:type="dxa"/>
            <w:shd w:val="clear" w:color="auto" w:fill="DAEEF3" w:themeFill="accent5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03" w:type="dxa"/>
            <w:shd w:val="clear" w:color="auto" w:fill="DAEEF3" w:themeFill="accent5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Учень /учениця: знаходить у запропонованих джерелах актуальну інформацію для виконання навчальних завдань і вирішення проблемних ситуацій реалізації проекту; виконує репродуктивні й частково-пошукові види навчальної діяльності за алгоритмом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- технологічної ДІЯЛЬНОСТІ самостійно або в співпраці з іншими;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долучається до спілкування та визначає навчальні завдання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через поставленні запитання.</w:t>
            </w:r>
          </w:p>
        </w:tc>
        <w:tc>
          <w:tcPr>
            <w:tcW w:w="2694" w:type="dxa"/>
            <w:shd w:val="clear" w:color="auto" w:fill="DAEEF3" w:themeFill="accent5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Учень /учениця: знаходить у запропонованих джерелах потрібну культурологічну інформацію для виконання навчальних завдань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; відповідає на окремі запитання, наводить окремі аргументи й приклади про ознаки різних видів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-ужиткового мистецтва, його традиції та сучасні тенденції; виконує репродуктивні й частково- пошукові види навчальної діяльності за запропонованим алгоритмом або в співпраці з однокласниками; розпізнає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етностиль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у різних видах дизайну; співпрацює в групі, виконуючи навчальні завдання у проекті, долучається до спілкування у межах запропонованої теми та визначає завдання через поставленні запитання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DAEEF3" w:themeFill="accent5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знаходить у запропонованих джерелах потрібну інформацію для виконання завдань у проекті про вторинні матеріальні ресурси та їх повторне використання; відповідає на окремі запитання за опрацьованою інформацією; наводить окремі аргументи й приклади на підтвердження висловленої думки; виконує репродуктивні й частково- пошукові види навчальної діяльності за запропонованим алгоритмом або в співпраці з однокласниками; розпізнає проблемні ситуації, розв'язує їх відомим способом з допомогою вчителя; співпрацює в групі, виконуючи навчальні завдання у проекті.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долучається до спілкування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та визначає завдання через поставленні запитання.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знаходить у запропонованих джерелах потрібну інформацію для виконання практичної роботи/ завдань проекту; відповідає на окремі запитання за опрацьованою інформацією; перетворює один вид інформації в інший за зразком; наводить окремі аргументи й приклади на підтвердження висловленої думки;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виконує репродуктивні й частково-пошукові види навчальної діяльності за запропонованим алгоритмом або в співпраці з однокласниками; співпрацює в групі, виконуючи навчальні завдання, долучається до спілкування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та визначає завдання через поставленні запитання.</w:t>
            </w:r>
          </w:p>
        </w:tc>
      </w:tr>
      <w:tr w:rsidR="00633909" w:rsidRPr="00AF3556" w:rsidTr="00633909">
        <w:tc>
          <w:tcPr>
            <w:tcW w:w="516" w:type="dxa"/>
            <w:shd w:val="clear" w:color="auto" w:fill="DAEEF3" w:themeFill="accent5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3" w:type="dxa"/>
            <w:shd w:val="clear" w:color="auto" w:fill="DAEEF3" w:themeFill="accent5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аналізує інформацію, отриману з обраних джерел, виокремлює актуальну для реалізації проекту; наводить певні аргументи, доповнює думку/ ВІДПОВІДІ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Інших; виконує окремі пошукові, дослідницькі та/ або творчі навчальні дії, заплановані операції у визначеній послідовності, застосовує необхідні матеріали, інструменти і пристосування, демонструє в роботі зосередженість, акуратність, обережність, відповідальність тощо; з опосередкованою допомогою вчителя виконує навчальні</w:t>
            </w:r>
          </w:p>
          <w:tbl>
            <w:tblPr>
              <w:tblW w:w="30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2"/>
            </w:tblGrid>
            <w:tr w:rsidR="00633909" w:rsidRPr="00FD4CF3" w:rsidTr="009F4D1A">
              <w:trPr>
                <w:trHeight w:val="929"/>
              </w:trPr>
              <w:tc>
                <w:tcPr>
                  <w:tcW w:w="3062" w:type="dxa"/>
                </w:tcPr>
                <w:p w:rsidR="00633909" w:rsidRPr="00FD4CF3" w:rsidRDefault="00633909" w:rsidP="006339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завдання, активно співпрацює з іншими, визначає свої завдання в груповій роботі;</w:t>
                  </w:r>
                </w:p>
                <w:p w:rsidR="00633909" w:rsidRPr="00FD4CF3" w:rsidRDefault="00633909" w:rsidP="006339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формулює питання та пріоритети для обговорення та представляє результати власної/ спільної </w:t>
                  </w:r>
                  <w:proofErr w:type="spellStart"/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проєктно-технологІчної</w:t>
                  </w:r>
                  <w:proofErr w:type="spellEnd"/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діяльності.</w:t>
                  </w:r>
                </w:p>
              </w:tc>
            </w:tr>
          </w:tbl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AEEF3" w:themeFill="accent5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Учень /учениця: вивчає історію розвитку традиційних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ремесел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- ужиткового мистецтва на основі отриманих із обраних джерел; зіставляє, порівнює та групує варіанти [версії]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стилізації виробу, методи проектування тощо; відповідає на запитання; перетворює один вид інформації в Інший; виконує окремі творчі навчальні дії у проекті, активно співпрацюючи з іншими; визначає свої завдання в груповій роботі; запрошує до спілкування, чітко формулюючи питання та пріоритети для обговорення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DAEEF3" w:themeFill="accent5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аналізує інформацію, отриману з обраних джерел, зіставляє, порівнює та групує її за заданою ознакою; наводить певні аргументи, доповнює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думку/відповіді однокласників про зниження екологічних ризиків для здоров’я людини та навколишнього середовища;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виконує окремі пошукові, дослідницькі та/або творчі навчальні дії у проекті, розв'язує проблемні ситуації Із опосередкованою допомогою вчителя 3 доцільним використанням екологічних матеріалів і побутових продуктів у життєвих ситуаціях відомими способами; активно співпрацює з іншими, виконуючи навчальні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29"/>
            </w:tblGrid>
            <w:tr w:rsidR="00633909" w:rsidRPr="00FD4CF3" w:rsidTr="009F4D1A">
              <w:trPr>
                <w:trHeight w:val="586"/>
              </w:trPr>
              <w:tc>
                <w:tcPr>
                  <w:tcW w:w="3129" w:type="dxa"/>
                </w:tcPr>
                <w:p w:rsidR="00633909" w:rsidRPr="00FD4CF3" w:rsidRDefault="00633909" w:rsidP="006339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завдання, визначає свої завдання в груповій роботі; запрошує до спілкування, чітко формулюючи питання та пріоритети для обговорення у </w:t>
                  </w:r>
                  <w:proofErr w:type="spellStart"/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проєкті</w:t>
                  </w:r>
                  <w:proofErr w:type="spellEnd"/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</w:t>
                  </w:r>
                </w:p>
              </w:tc>
            </w:tr>
          </w:tbl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DAEEF3" w:themeFill="accent5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Учень / 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знаходить та відбирає актуальну Інформацію для проекту чи визначеного практичного завдання; аналізує власний досвід і можливості в побутовій діяльності, наводить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певні аргументи, доповнює думку/ відповіді однокласників; виконує окремі пошукові, дослідницькі та/або творчі навчальні дії, розв’язує проблемні ситуації відомими способами з опосередкованою допомогою вчителя; активно співпрацює з іншими, виконуючи навчальні завдання, визначає свої завдання в груповій роботі; запрошує до спілкування, чітко формулюючи питання та пріоритети для обговорення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</w:p>
        </w:tc>
      </w:tr>
      <w:tr w:rsidR="00633909" w:rsidRPr="00AF3556" w:rsidTr="00633909">
        <w:tc>
          <w:tcPr>
            <w:tcW w:w="516" w:type="dxa"/>
            <w:shd w:val="clear" w:color="auto" w:fill="DAEEF3" w:themeFill="accent5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03" w:type="dxa"/>
            <w:shd w:val="clear" w:color="auto" w:fill="DAEEF3" w:themeFill="accent5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аналізує інформацію, отриману з різних джерел, визначає особистісно й соціально важливі потреби, завдання проекту, наводить аргументи та доречні приклади самостійно/ у співпраці з іншими; виконує пошукові (дослідницькі), творчі завдання засвоєними раніше способами самостійно або пропонує нові способи із опосередкованою допомогою вчителя; планує подальшу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проєктно-техноиогічну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діяльність на основі набутого досвіду для реалізації власних інтересів, здібностей, можливостей; ініціює спілкування та обмінюється інформацією; обговорює ідеї,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конструктивно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взаємодіє з іншими особами</w:t>
            </w:r>
          </w:p>
        </w:tc>
        <w:tc>
          <w:tcPr>
            <w:tcW w:w="2694" w:type="dxa"/>
            <w:shd w:val="clear" w:color="auto" w:fill="DAEEF3" w:themeFill="accent5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аналізує інформацію, отриману з різних джерел; ідентифікує та порівнює ознаки різних видів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-ужиткового мистецтва за етнографічними регіонами України, наводить аргументи та доречні приклади щодо висловленої думки;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відбирає ідеї, творчо застосовує технології і техніки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- ужиткового мистецтва при створенні/ оздобленні виробу, у власній діяльності/ естетизації власного побуту; використовує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цифрові пристрої для рекламування і реалізації створених виробів в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етностилі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; активно співпрацює з іншими;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ініціює спілкування та обмінюється інформацією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DAEEF3" w:themeFill="accent5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аналізує інформацію, отриману з різних джерел; наводить аргументи, доречні приклади доцільності обраних матеріалів, вторинних матеріальних ресурсів, раціональності та переваги їх використання у реалізації нових проектів; добирає прийнятний із запропонованих спосіб для її унаочнення й візуалізації; виконує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пошукові (дослідницькі) та творчі завдання; використовує ощадно матеріали під час виготовлення виробу/продукту; проектує власний життєвий простір 3 ДОЦІЛЬНИМ використанням екологічних матеріалів і побутових продуктів; активно співпрацює з іншими, виконуючи типові та нетипові завдання, ініціює спілкування та обмінюється інформацією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Учень /учениця: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аналізує інформацію, отриману з різних джерел; складає та з розумінням пояснює складений план, як власну діяльність у проекту/ побуті/ школі, самостійно, у співпраці з іншими; добирає прийнятний із запропонованих спосіб для її унаочнення й візуалізації; наводить аргументи та доречні приклади щодо висловленої думки; виконує пошукові (дослідницькі) та творчі завдання з опосередкованою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допомогою вчителя; здійснює безпечне самообслуговування у побуті; застосовує побутову техніку для догляду за предметами побуту, одягом, взуттям тощо;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обяаштовує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власний чи спільний життєвий простір у побуті [інтер’єр, одяг, естетика харчування тощо] та презентує й аргументує власні ідеї щодо йото покращення; активно співпрацює з іншими, виконуючи типові та нетипові завдання.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ініціює спілкування та обмінюється інформацією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D1A" w:rsidRPr="00FD4CF3" w:rsidRDefault="009F4D1A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909" w:rsidRPr="00FD4CF3" w:rsidRDefault="00633909" w:rsidP="0063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D1A" w:rsidRPr="00AF3556" w:rsidTr="009F4D1A">
        <w:tc>
          <w:tcPr>
            <w:tcW w:w="516" w:type="dxa"/>
            <w:shd w:val="clear" w:color="auto" w:fill="F2DBDB" w:themeFill="accent2" w:themeFillTint="33"/>
          </w:tcPr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03" w:type="dxa"/>
            <w:shd w:val="clear" w:color="auto" w:fill="F2DBDB" w:themeFill="accent2" w:themeFillTint="33"/>
          </w:tcPr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Учень /учениця: здійснює пошук актуальної інформації, упорядковує її та презентує;</w:t>
            </w:r>
          </w:p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застосовує здобуті знання й практичні вміння, методи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проєктування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, здійснює різні види діяльності відповідно до індивідуальних здібностей і власних інтересів з метою втілення творчих ідей у плануванні та реалізації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розвиває ідеї/ думки, презентує та обговорює результати власної чи спільної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- технологічної діяльності.</w:t>
            </w:r>
          </w:p>
        </w:tc>
        <w:tc>
          <w:tcPr>
            <w:tcW w:w="2694" w:type="dxa"/>
            <w:shd w:val="clear" w:color="auto" w:fill="F2DBDB" w:themeFill="accent2" w:themeFillTint="33"/>
          </w:tcPr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Учень / учениця: виокремлює істотну й потрібну інформацію, формує власні судження на основі культурологічної інформації з різних самостійно вибраних джерел; характеризує, визначає і класифікує за суттєвими/ спільними ознаками інформацію про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- ужиткове мистецтво; доцільно застосовує здобуті знання й практичні вміння з використанням традицій та сучасних тенденцій в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-ужитковому мистецтві самостійно, у парі або групі; розвиває ідеї/ думки учасників спілкування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та намагається укласти їх у цілісну логічну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лінію, розглядаючи різні сторони проблеми.</w:t>
            </w:r>
          </w:p>
        </w:tc>
        <w:tc>
          <w:tcPr>
            <w:tcW w:w="2409" w:type="dxa"/>
            <w:shd w:val="clear" w:color="auto" w:fill="F2DBDB" w:themeFill="accent2" w:themeFillTint="33"/>
          </w:tcPr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Учень /учениця: виокремлює істотну й потрібну інформацію, Отриману із різних самостійно вибраних джерел; з розумінням пояснює сталий розвиток як один із способів збереження навколишнього середовища та генерує ідеї, які можуть бути корисними для цього;</w:t>
            </w:r>
          </w:p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застосовує здобуті знання й практичні вміння у проекті; аналізує ефективність дібраних матеріалів для створення виробу/продукту і вказує на ризики їх використання; здійснює різні види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діяльності, пропонує кілька способів розв’язання проблемної ситуації самостійно, у парі або групі; розвиває ідеї/думки учасників спілкування у проекті та намагається укласти їх у цілісну логічну лінію, розглядаючи різні сторони проблеми.</w:t>
            </w:r>
          </w:p>
        </w:tc>
        <w:tc>
          <w:tcPr>
            <w:tcW w:w="2835" w:type="dxa"/>
            <w:shd w:val="clear" w:color="auto" w:fill="F2DBDB" w:themeFill="accent2" w:themeFillTint="33"/>
          </w:tcPr>
          <w:p w:rsidR="00035589" w:rsidRPr="00FD4CF3" w:rsidRDefault="00035589" w:rsidP="0003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Учень /учениця: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оперує інформацією отриманою із різних самостійно вибраних джерел та пропонує ідеї для організації або створення власного чи спільного побуту, речей, життєвого простору відповідно до вимог дизайну; аналізує власний досвід і можливості для складання плану побутової діяльності, висловлює судження та обґрунтовує його реалізацію самостійно або у співпраці з іншими особами; здобуті знання й практичні вміння в різних навчальних ситуаціях; здійснює різні види діяльності, пропонує кілька способів розв’язання проблемної ситуації самостійно, у парі або групі; розвиває ідеї/думки учасників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спілкування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та намагається укласти їх у цілісну логічну лінію, розглядаючи різні сторони проблеми.</w:t>
            </w:r>
          </w:p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D1A" w:rsidRPr="00AF3556" w:rsidTr="009F4D1A">
        <w:tc>
          <w:tcPr>
            <w:tcW w:w="516" w:type="dxa"/>
            <w:shd w:val="clear" w:color="auto" w:fill="F2DBDB" w:themeFill="accent2" w:themeFillTint="33"/>
          </w:tcPr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03" w:type="dxa"/>
            <w:shd w:val="clear" w:color="auto" w:fill="F2DBDB" w:themeFill="accent2" w:themeFillTint="3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16"/>
              <w:gridCol w:w="3516"/>
              <w:gridCol w:w="3516"/>
              <w:gridCol w:w="3516"/>
            </w:tblGrid>
            <w:tr w:rsidR="009F4D1A" w:rsidRPr="00AF3556" w:rsidTr="009F4D1A">
              <w:trPr>
                <w:trHeight w:val="3117"/>
              </w:trPr>
              <w:tc>
                <w:tcPr>
                  <w:tcW w:w="3516" w:type="dxa"/>
                </w:tcPr>
                <w:p w:rsidR="009F4D1A" w:rsidRPr="00FD4CF3" w:rsidRDefault="009F4D1A" w:rsidP="009F4D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Учень /учениця: узагальнює інформацію, отриману з різних джерел, оцінює її за</w:t>
                  </w:r>
                </w:p>
                <w:p w:rsidR="009F4D1A" w:rsidRPr="00FD4CF3" w:rsidRDefault="009F4D1A" w:rsidP="009F4D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визначеними критеріями; знаходить інформацію й аналізує її; висловлює власну позицію, аргументує її, робить висновки; застосовує методи </w:t>
                  </w:r>
                  <w:proofErr w:type="spellStart"/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проєктування</w:t>
                  </w:r>
                  <w:proofErr w:type="spellEnd"/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відповідно до індивідуальних здібностей та власних інтересів з метою втілення творчих ідей в конструкції виробу; застосовує цифрові пристрої та інформаційне середовище для презентації результатів </w:t>
                  </w:r>
                  <w:proofErr w:type="spellStart"/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проєктування</w:t>
                  </w:r>
                  <w:proofErr w:type="spellEnd"/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; здійснює різні види діяльності, аналізує власні навчальні дії самостійно, у парі або групі; </w:t>
                  </w:r>
                  <w:proofErr w:type="spellStart"/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конструктивно</w:t>
                  </w:r>
                  <w:proofErr w:type="spellEnd"/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взаємодіє у групі; пояснює та/ або формулює висновки результатів проектно- технологічної діяльності; обирає оптимальний спосіб взаємодії з іншими для вирішення спільних завдань у </w:t>
                  </w:r>
                  <w:proofErr w:type="spellStart"/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проєкті</w:t>
                  </w:r>
                  <w:proofErr w:type="spellEnd"/>
                  <w:r w:rsidRPr="00FD4CF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</w:t>
                  </w:r>
                </w:p>
              </w:tc>
              <w:tc>
                <w:tcPr>
                  <w:tcW w:w="3516" w:type="dxa"/>
                </w:tcPr>
                <w:p w:rsidR="009F4D1A" w:rsidRPr="00FD4CF3" w:rsidRDefault="009F4D1A" w:rsidP="009F4D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516" w:type="dxa"/>
                </w:tcPr>
                <w:p w:rsidR="009F4D1A" w:rsidRPr="00FD4CF3" w:rsidRDefault="009F4D1A" w:rsidP="009F4D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516" w:type="dxa"/>
                </w:tcPr>
                <w:p w:rsidR="009F4D1A" w:rsidRPr="00FD4CF3" w:rsidRDefault="009F4D1A" w:rsidP="009F4D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2DBDB" w:themeFill="accent2" w:themeFillTint="33"/>
          </w:tcPr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Учень /учениця: знаходить та узагальнює інформацію про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- ужиткове мистецтво, отриману з різних джерел, аналізує та оцінює її за визначеними критеріями; висловлює власну позицію, аргументує її, робить висновки; застосовує здобуті знання й практичні вміння в реалізації власних проектів, виконанні технік і технологій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декоративно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-ужиткового мистецтва, пропонує варіанти способів їх застосування у виготовленні/ стилізації виробу; аналізує власні навчальні дії самостійно, у парі або групі;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конструктивно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взаємодіє у групі; узагальнює головний зміст почутого під час спілкування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; обирає оптимальний спосіб взаємодії з Іншими для вирішення спільних навчальних завдань.</w:t>
            </w:r>
          </w:p>
        </w:tc>
        <w:tc>
          <w:tcPr>
            <w:tcW w:w="2409" w:type="dxa"/>
            <w:shd w:val="clear" w:color="auto" w:fill="F2DBDB" w:themeFill="accent2" w:themeFillTint="33"/>
          </w:tcPr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Учень /учениця:</w:t>
            </w:r>
          </w:p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проводить самостійну пошукову роботу з дослідження проблем утилізації відходів і повторного використання матеріальних ресурсів, зокрема через виконання ЯТЕМ-проектів; висловлює власну позицію, аргументує її, робить висновки;</w:t>
            </w:r>
          </w:p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застосовує здобуті знання й практичні вміння в нестандартних ситуаціях; раціонально замінює матеріали, обґрунтовано змінює конструкцію виробу відповідно до розрахованих витрат; здійснює різні види діяльності, аналізує власні навчальні дії самостійно, у парі або групі;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конструктивно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взаємодіє у групі; узагальнює головний зміст почутого під час спілкування у проекті; обирає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оптимальний спосіб взаємодії з іншими дня вирішення спільних навчальних завдань.</w:t>
            </w:r>
          </w:p>
        </w:tc>
        <w:tc>
          <w:tcPr>
            <w:tcW w:w="2835" w:type="dxa"/>
            <w:shd w:val="clear" w:color="auto" w:fill="F2DBDB" w:themeFill="accent2" w:themeFillTint="33"/>
          </w:tcPr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Учень /учениця:</w:t>
            </w:r>
          </w:p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знаходить та узагальнює інформацію для власного проекту у побуті у різних джерелах та групує ЇЇ за відповідними ознаками для різних етапів роботи/ складеного плану/ визначених етапів проекту; висловлює власну позицію, аргументує н, робить висновки; застосовує здобуті знання й практичні вміння в побутовій діяльності; удосконалює власний чи спільний життєвий простір у побуті на основі вимог дизайну і власних потреб, інтересів, можливостей; презентує результати проекту через різні комунікаційні канали, засоби презентації з використанням цифрових пристроїв; здійснює різні види діяльності, аналізує власні навчальні дії самостійно, у парі або групі;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конструктивно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взаємодіє у групі; узагальнює головний зміст почутого під час спілкування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; обирає оптимальний спосіб взаємодії з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Іншими для вирішення спільних навчальних завдань.</w:t>
            </w:r>
          </w:p>
        </w:tc>
      </w:tr>
      <w:tr w:rsidR="009F4D1A" w:rsidRPr="00AF3556" w:rsidTr="009F4D1A">
        <w:trPr>
          <w:trHeight w:val="3359"/>
        </w:trPr>
        <w:tc>
          <w:tcPr>
            <w:tcW w:w="516" w:type="dxa"/>
            <w:shd w:val="clear" w:color="auto" w:fill="F2DBDB" w:themeFill="accent2" w:themeFillTint="33"/>
          </w:tcPr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03" w:type="dxa"/>
            <w:shd w:val="clear" w:color="auto" w:fill="F2DBDB" w:themeFill="accent2" w:themeFillTint="33"/>
          </w:tcPr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Учень / учениця: оцінює отриману з різних джерел інформацію, порівнює та зіставляє її; генерує суб'єктивні нові ідеї, спираючись на власні знання та судження, пропонує покращення ідеї/ теми проекту; застосовує здобуті знання й практичні вміння, аргументує мету проекту та планує проектно-технологічну діяльність, усвідомлює та описує ймовірні труднощі і ризики у процесі реалізації задуму в готовий продукт; здійснює різні види діяльності самостійно, у парі або групі; розробляє критерії, яким має відповідати об’єкт проектування та визначає його параметри; аналізує власні навчальні дії, планує свій подальший навчальний поступ; ініціює, планує та організує співпрацю в групах для досягнення запланованих результатів у виконанні проекту; виступає посередником у спілкуванні.</w:t>
            </w:r>
          </w:p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2DBDB" w:themeFill="accent2" w:themeFillTint="33"/>
          </w:tcPr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Учень / учениця</w:t>
            </w:r>
          </w:p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оцінює інформацію, отриману з різних джерел, науково інтерпретуючи її; використовує усвідомлено інформацію доцільно застосовуючи її у реалізації власних проектів;</w:t>
            </w:r>
          </w:p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застосовує здобуті знання й практичні вміння, усвідомлює ризики і прогнозує наслідки, здійснює різні види проектно- технологічної діяльності самостійно, у парі або Групі; виявляє підприємливість через вивчення попиту споживачів, ініціює, планує та організує співпрацю в групах для досягнення навчальних цілей, виконання творчих завдань; ідентифікує себе носієм культури свого народу, усвідомлює свою приналежність до українського народу через дослідження і вивчення його трудових традицій, народних звичаїв та іншої культурологічної інформації; демонструє толерантність до різних точок зору і надає роз’яснення за потреби іншим учасникам.</w:t>
            </w:r>
          </w:p>
        </w:tc>
        <w:tc>
          <w:tcPr>
            <w:tcW w:w="2409" w:type="dxa"/>
            <w:shd w:val="clear" w:color="auto" w:fill="F2DBDB" w:themeFill="accent2" w:themeFillTint="33"/>
          </w:tcPr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Учень /учениця: оцінює отриману з різних джерел інформацію,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логічно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 обґрунтовує роль науки, технологій для сталого розвитку, взаємозв’язок розвитку науки, техніки, технологій і збереження природи; прогнозує екологічні ризики, ризики інноваційних технологій для здоров’я людини і навколишнього середовища; застосовує здобуті знання й практичні вміння у виконанні інноваційних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/ ЗТЕМ-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, які передбачають дослідження, пов’язані з використанням вторинних ресурсів, побутових відходів; обговорює і прогнозує екологічні ризики, ризики інноваційних технологій для здоров’я людини і навколишнього середовища; здійснює різні види діяльності самостійно, у парі або групі; планує та організує співпрацю в групах для досягнення навчальних цілей, виконання </w:t>
            </w: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дослідницьких/ творчих завдань; висловлює судження стосовно наслідків власних дій для навколишнього середовища, демонструє толерантність до різних точок зору і надає роз’яснення  іншим учасникам.</w:t>
            </w:r>
          </w:p>
        </w:tc>
        <w:tc>
          <w:tcPr>
            <w:tcW w:w="2835" w:type="dxa"/>
            <w:shd w:val="clear" w:color="auto" w:fill="F2DBDB" w:themeFill="accent2" w:themeFillTint="33"/>
          </w:tcPr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Учень /учениця:</w:t>
            </w:r>
          </w:p>
          <w:p w:rsidR="009F4D1A" w:rsidRPr="00FD4CF3" w:rsidRDefault="009F4D1A" w:rsidP="009F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F3">
              <w:rPr>
                <w:rFonts w:ascii="Times New Roman" w:hAnsi="Times New Roman" w:cs="Times New Roman"/>
                <w:sz w:val="24"/>
                <w:szCs w:val="24"/>
              </w:rPr>
              <w:t xml:space="preserve">оцінює інформацію, отриману з різних джерел, порівнює та зіставляє її; аргументує використання техніки у побуті/ проекті; застосовує здобуті знання й практичні вміння, усвідомлює ризики і прогнозує наслідки неправильного використання технічного обладнання; удосконалює технічні пристрої або інші предмети побуту; здійснює різні види діяльності самостійно, у парі або групі; аналізує власні навчальні дії, планує свій подальший навчальний поступ; ініціює, планує та організує співпрацю в групах для досягнення навчальних цілей, виконання дослідницьких / творчих завдань; виступає посередником у спілкуванні у </w:t>
            </w:r>
            <w:proofErr w:type="spellStart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FD4CF3">
              <w:rPr>
                <w:rFonts w:ascii="Times New Roman" w:hAnsi="Times New Roman" w:cs="Times New Roman"/>
                <w:sz w:val="24"/>
                <w:szCs w:val="24"/>
              </w:rPr>
              <w:t>, демонструє толерантність до різних точок зору і надає роз’яснення за потреби іншим учасникам.</w:t>
            </w:r>
          </w:p>
        </w:tc>
      </w:tr>
    </w:tbl>
    <w:p w:rsidR="00633909" w:rsidRPr="00FD4CF3" w:rsidRDefault="00633909" w:rsidP="006339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33909" w:rsidRPr="00FD4CF3" w:rsidRDefault="00633909" w:rsidP="006339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F2365" w:rsidRPr="00FD4CF3" w:rsidRDefault="00AF2365" w:rsidP="00AF2365">
      <w:pPr>
        <w:ind w:right="-1"/>
        <w:rPr>
          <w:rFonts w:ascii="Times New Roman" w:hAnsi="Times New Roman" w:cs="Times New Roman"/>
          <w:sz w:val="24"/>
          <w:szCs w:val="24"/>
          <w:lang w:val="uk-UA"/>
        </w:rPr>
      </w:pPr>
    </w:p>
    <w:p w:rsidR="009F4D1A" w:rsidRPr="00FD4CF3" w:rsidRDefault="009F4D1A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9F4D1A" w:rsidRPr="00FD4CF3" w:rsidSect="006339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A67" w:rsidRDefault="00483A67" w:rsidP="00035589">
      <w:pPr>
        <w:spacing w:after="0" w:line="240" w:lineRule="auto"/>
      </w:pPr>
      <w:r>
        <w:separator/>
      </w:r>
    </w:p>
  </w:endnote>
  <w:endnote w:type="continuationSeparator" w:id="0">
    <w:p w:rsidR="00483A67" w:rsidRDefault="00483A67" w:rsidP="00035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74362"/>
      <w:docPartObj>
        <w:docPartGallery w:val="Page Numbers (Bottom of Page)"/>
        <w:docPartUnique/>
      </w:docPartObj>
    </w:sdtPr>
    <w:sdtEndPr/>
    <w:sdtContent>
      <w:p w:rsidR="00035589" w:rsidRDefault="00483A6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35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F4D1A" w:rsidRDefault="009F4D1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A67" w:rsidRDefault="00483A67" w:rsidP="00035589">
      <w:pPr>
        <w:spacing w:after="0" w:line="240" w:lineRule="auto"/>
      </w:pPr>
      <w:r>
        <w:separator/>
      </w:r>
    </w:p>
  </w:footnote>
  <w:footnote w:type="continuationSeparator" w:id="0">
    <w:p w:rsidR="00483A67" w:rsidRDefault="00483A67" w:rsidP="00035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532"/>
    <w:multiLevelType w:val="hybridMultilevel"/>
    <w:tmpl w:val="C47A2844"/>
    <w:lvl w:ilvl="0" w:tplc="41CC8AB6">
      <w:start w:val="1"/>
      <w:numFmt w:val="decimal"/>
      <w:lvlText w:val="%1."/>
      <w:lvlJc w:val="left"/>
      <w:pPr>
        <w:ind w:left="88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2F21D46">
      <w:numFmt w:val="bullet"/>
      <w:lvlText w:val="•"/>
      <w:lvlJc w:val="left"/>
      <w:pPr>
        <w:ind w:left="1918" w:hanging="312"/>
      </w:pPr>
      <w:rPr>
        <w:lang w:val="uk-UA" w:eastAsia="en-US" w:bidi="ar-SA"/>
      </w:rPr>
    </w:lvl>
    <w:lvl w:ilvl="2" w:tplc="8E90AD96">
      <w:numFmt w:val="bullet"/>
      <w:lvlText w:val="•"/>
      <w:lvlJc w:val="left"/>
      <w:pPr>
        <w:ind w:left="2949" w:hanging="312"/>
      </w:pPr>
      <w:rPr>
        <w:lang w:val="uk-UA" w:eastAsia="en-US" w:bidi="ar-SA"/>
      </w:rPr>
    </w:lvl>
    <w:lvl w:ilvl="3" w:tplc="0A2A5A1E">
      <w:numFmt w:val="bullet"/>
      <w:lvlText w:val="•"/>
      <w:lvlJc w:val="left"/>
      <w:pPr>
        <w:ind w:left="3979" w:hanging="312"/>
      </w:pPr>
      <w:rPr>
        <w:lang w:val="uk-UA" w:eastAsia="en-US" w:bidi="ar-SA"/>
      </w:rPr>
    </w:lvl>
    <w:lvl w:ilvl="4" w:tplc="C138140C">
      <w:numFmt w:val="bullet"/>
      <w:lvlText w:val="•"/>
      <w:lvlJc w:val="left"/>
      <w:pPr>
        <w:ind w:left="5010" w:hanging="312"/>
      </w:pPr>
      <w:rPr>
        <w:lang w:val="uk-UA" w:eastAsia="en-US" w:bidi="ar-SA"/>
      </w:rPr>
    </w:lvl>
    <w:lvl w:ilvl="5" w:tplc="9214B75E">
      <w:numFmt w:val="bullet"/>
      <w:lvlText w:val="•"/>
      <w:lvlJc w:val="left"/>
      <w:pPr>
        <w:ind w:left="6041" w:hanging="312"/>
      </w:pPr>
      <w:rPr>
        <w:lang w:val="uk-UA" w:eastAsia="en-US" w:bidi="ar-SA"/>
      </w:rPr>
    </w:lvl>
    <w:lvl w:ilvl="6" w:tplc="1454212E">
      <w:numFmt w:val="bullet"/>
      <w:lvlText w:val="•"/>
      <w:lvlJc w:val="left"/>
      <w:pPr>
        <w:ind w:left="7071" w:hanging="312"/>
      </w:pPr>
      <w:rPr>
        <w:lang w:val="uk-UA" w:eastAsia="en-US" w:bidi="ar-SA"/>
      </w:rPr>
    </w:lvl>
    <w:lvl w:ilvl="7" w:tplc="30660810">
      <w:numFmt w:val="bullet"/>
      <w:lvlText w:val="•"/>
      <w:lvlJc w:val="left"/>
      <w:pPr>
        <w:ind w:left="8102" w:hanging="312"/>
      </w:pPr>
      <w:rPr>
        <w:lang w:val="uk-UA" w:eastAsia="en-US" w:bidi="ar-SA"/>
      </w:rPr>
    </w:lvl>
    <w:lvl w:ilvl="8" w:tplc="C4C2BA68">
      <w:numFmt w:val="bullet"/>
      <w:lvlText w:val="•"/>
      <w:lvlJc w:val="left"/>
      <w:pPr>
        <w:ind w:left="9133" w:hanging="312"/>
      </w:pPr>
      <w:rPr>
        <w:lang w:val="uk-UA" w:eastAsia="en-US" w:bidi="ar-SA"/>
      </w:rPr>
    </w:lvl>
  </w:abstractNum>
  <w:abstractNum w:abstractNumId="1">
    <w:nsid w:val="115113C7"/>
    <w:multiLevelType w:val="hybridMultilevel"/>
    <w:tmpl w:val="FE804140"/>
    <w:lvl w:ilvl="0" w:tplc="88603652">
      <w:numFmt w:val="bullet"/>
      <w:lvlText w:val="-"/>
      <w:lvlJc w:val="left"/>
      <w:pPr>
        <w:ind w:left="125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3D90145A">
      <w:start w:val="1"/>
      <w:numFmt w:val="decimal"/>
      <w:lvlText w:val="%2."/>
      <w:lvlJc w:val="left"/>
      <w:pPr>
        <w:ind w:left="532" w:hanging="31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18500CBC">
      <w:numFmt w:val="bullet"/>
      <w:lvlText w:val="•"/>
      <w:lvlJc w:val="left"/>
      <w:pPr>
        <w:ind w:left="2327" w:hanging="312"/>
      </w:pPr>
      <w:rPr>
        <w:rFonts w:hint="default"/>
        <w:lang w:val="uk-UA" w:eastAsia="en-US" w:bidi="ar-SA"/>
      </w:rPr>
    </w:lvl>
    <w:lvl w:ilvl="3" w:tplc="FEA82AD0">
      <w:numFmt w:val="bullet"/>
      <w:lvlText w:val="•"/>
      <w:lvlJc w:val="left"/>
      <w:pPr>
        <w:ind w:left="3394" w:hanging="312"/>
      </w:pPr>
      <w:rPr>
        <w:rFonts w:hint="default"/>
        <w:lang w:val="uk-UA" w:eastAsia="en-US" w:bidi="ar-SA"/>
      </w:rPr>
    </w:lvl>
    <w:lvl w:ilvl="4" w:tplc="D44E64FA">
      <w:numFmt w:val="bullet"/>
      <w:lvlText w:val="•"/>
      <w:lvlJc w:val="left"/>
      <w:pPr>
        <w:ind w:left="4462" w:hanging="312"/>
      </w:pPr>
      <w:rPr>
        <w:rFonts w:hint="default"/>
        <w:lang w:val="uk-UA" w:eastAsia="en-US" w:bidi="ar-SA"/>
      </w:rPr>
    </w:lvl>
    <w:lvl w:ilvl="5" w:tplc="3F04E0EC">
      <w:numFmt w:val="bullet"/>
      <w:lvlText w:val="•"/>
      <w:lvlJc w:val="left"/>
      <w:pPr>
        <w:ind w:left="5529" w:hanging="312"/>
      </w:pPr>
      <w:rPr>
        <w:rFonts w:hint="default"/>
        <w:lang w:val="uk-UA" w:eastAsia="en-US" w:bidi="ar-SA"/>
      </w:rPr>
    </w:lvl>
    <w:lvl w:ilvl="6" w:tplc="48EA857C">
      <w:numFmt w:val="bullet"/>
      <w:lvlText w:val="•"/>
      <w:lvlJc w:val="left"/>
      <w:pPr>
        <w:ind w:left="6596" w:hanging="312"/>
      </w:pPr>
      <w:rPr>
        <w:rFonts w:hint="default"/>
        <w:lang w:val="uk-UA" w:eastAsia="en-US" w:bidi="ar-SA"/>
      </w:rPr>
    </w:lvl>
    <w:lvl w:ilvl="7" w:tplc="90D0EA42">
      <w:numFmt w:val="bullet"/>
      <w:lvlText w:val="•"/>
      <w:lvlJc w:val="left"/>
      <w:pPr>
        <w:ind w:left="7664" w:hanging="312"/>
      </w:pPr>
      <w:rPr>
        <w:rFonts w:hint="default"/>
        <w:lang w:val="uk-UA" w:eastAsia="en-US" w:bidi="ar-SA"/>
      </w:rPr>
    </w:lvl>
    <w:lvl w:ilvl="8" w:tplc="9CB2F70C">
      <w:numFmt w:val="bullet"/>
      <w:lvlText w:val="•"/>
      <w:lvlJc w:val="left"/>
      <w:pPr>
        <w:ind w:left="8731" w:hanging="312"/>
      </w:pPr>
      <w:rPr>
        <w:rFonts w:hint="default"/>
        <w:lang w:val="uk-UA" w:eastAsia="en-US" w:bidi="ar-SA"/>
      </w:rPr>
    </w:lvl>
  </w:abstractNum>
  <w:abstractNum w:abstractNumId="2">
    <w:nsid w:val="1B606B91"/>
    <w:multiLevelType w:val="hybridMultilevel"/>
    <w:tmpl w:val="CBD688AC"/>
    <w:lvl w:ilvl="0" w:tplc="A678CF84">
      <w:numFmt w:val="bullet"/>
      <w:lvlText w:val="–"/>
      <w:lvlJc w:val="left"/>
      <w:pPr>
        <w:ind w:left="14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D9CE7F6">
      <w:numFmt w:val="bullet"/>
      <w:lvlText w:val="•"/>
      <w:lvlJc w:val="left"/>
      <w:pPr>
        <w:ind w:left="2400" w:hanging="212"/>
      </w:pPr>
      <w:rPr>
        <w:rFonts w:hint="default"/>
        <w:lang w:val="uk-UA" w:eastAsia="en-US" w:bidi="ar-SA"/>
      </w:rPr>
    </w:lvl>
    <w:lvl w:ilvl="2" w:tplc="5DA86668">
      <w:numFmt w:val="bullet"/>
      <w:lvlText w:val="•"/>
      <w:lvlJc w:val="left"/>
      <w:pPr>
        <w:ind w:left="3341" w:hanging="212"/>
      </w:pPr>
      <w:rPr>
        <w:rFonts w:hint="default"/>
        <w:lang w:val="uk-UA" w:eastAsia="en-US" w:bidi="ar-SA"/>
      </w:rPr>
    </w:lvl>
    <w:lvl w:ilvl="3" w:tplc="F89C0C90">
      <w:numFmt w:val="bullet"/>
      <w:lvlText w:val="•"/>
      <w:lvlJc w:val="left"/>
      <w:pPr>
        <w:ind w:left="4281" w:hanging="212"/>
      </w:pPr>
      <w:rPr>
        <w:rFonts w:hint="default"/>
        <w:lang w:val="uk-UA" w:eastAsia="en-US" w:bidi="ar-SA"/>
      </w:rPr>
    </w:lvl>
    <w:lvl w:ilvl="4" w:tplc="3C8AECF6">
      <w:numFmt w:val="bullet"/>
      <w:lvlText w:val="•"/>
      <w:lvlJc w:val="left"/>
      <w:pPr>
        <w:ind w:left="5222" w:hanging="212"/>
      </w:pPr>
      <w:rPr>
        <w:rFonts w:hint="default"/>
        <w:lang w:val="uk-UA" w:eastAsia="en-US" w:bidi="ar-SA"/>
      </w:rPr>
    </w:lvl>
    <w:lvl w:ilvl="5" w:tplc="1A80E136">
      <w:numFmt w:val="bullet"/>
      <w:lvlText w:val="•"/>
      <w:lvlJc w:val="left"/>
      <w:pPr>
        <w:ind w:left="6163" w:hanging="212"/>
      </w:pPr>
      <w:rPr>
        <w:rFonts w:hint="default"/>
        <w:lang w:val="uk-UA" w:eastAsia="en-US" w:bidi="ar-SA"/>
      </w:rPr>
    </w:lvl>
    <w:lvl w:ilvl="6" w:tplc="774C3608">
      <w:numFmt w:val="bullet"/>
      <w:lvlText w:val="•"/>
      <w:lvlJc w:val="left"/>
      <w:pPr>
        <w:ind w:left="7103" w:hanging="212"/>
      </w:pPr>
      <w:rPr>
        <w:rFonts w:hint="default"/>
        <w:lang w:val="uk-UA" w:eastAsia="en-US" w:bidi="ar-SA"/>
      </w:rPr>
    </w:lvl>
    <w:lvl w:ilvl="7" w:tplc="60787B4E">
      <w:numFmt w:val="bullet"/>
      <w:lvlText w:val="•"/>
      <w:lvlJc w:val="left"/>
      <w:pPr>
        <w:ind w:left="8044" w:hanging="212"/>
      </w:pPr>
      <w:rPr>
        <w:rFonts w:hint="default"/>
        <w:lang w:val="uk-UA" w:eastAsia="en-US" w:bidi="ar-SA"/>
      </w:rPr>
    </w:lvl>
    <w:lvl w:ilvl="8" w:tplc="E15C14C4">
      <w:numFmt w:val="bullet"/>
      <w:lvlText w:val="•"/>
      <w:lvlJc w:val="left"/>
      <w:pPr>
        <w:ind w:left="8985" w:hanging="212"/>
      </w:pPr>
      <w:rPr>
        <w:rFonts w:hint="default"/>
        <w:lang w:val="uk-UA" w:eastAsia="en-US" w:bidi="ar-SA"/>
      </w:rPr>
    </w:lvl>
  </w:abstractNum>
  <w:abstractNum w:abstractNumId="3">
    <w:nsid w:val="20145BAF"/>
    <w:multiLevelType w:val="multilevel"/>
    <w:tmpl w:val="4A3A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E05021"/>
    <w:multiLevelType w:val="multilevel"/>
    <w:tmpl w:val="93EE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9C5914"/>
    <w:multiLevelType w:val="hybridMultilevel"/>
    <w:tmpl w:val="471C5A02"/>
    <w:lvl w:ilvl="0" w:tplc="8B98E9BA">
      <w:numFmt w:val="bullet"/>
      <w:lvlText w:val="-"/>
      <w:lvlJc w:val="left"/>
      <w:pPr>
        <w:ind w:left="125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0CCD86A">
      <w:numFmt w:val="bullet"/>
      <w:lvlText w:val="•"/>
      <w:lvlJc w:val="left"/>
      <w:pPr>
        <w:ind w:left="2220" w:hanging="360"/>
      </w:pPr>
      <w:rPr>
        <w:rFonts w:hint="default"/>
        <w:lang w:val="uk-UA" w:eastAsia="en-US" w:bidi="ar-SA"/>
      </w:rPr>
    </w:lvl>
    <w:lvl w:ilvl="2" w:tplc="FDAC5348">
      <w:numFmt w:val="bullet"/>
      <w:lvlText w:val="•"/>
      <w:lvlJc w:val="left"/>
      <w:pPr>
        <w:ind w:left="3181" w:hanging="360"/>
      </w:pPr>
      <w:rPr>
        <w:rFonts w:hint="default"/>
        <w:lang w:val="uk-UA" w:eastAsia="en-US" w:bidi="ar-SA"/>
      </w:rPr>
    </w:lvl>
    <w:lvl w:ilvl="3" w:tplc="441C7D3A">
      <w:numFmt w:val="bullet"/>
      <w:lvlText w:val="•"/>
      <w:lvlJc w:val="left"/>
      <w:pPr>
        <w:ind w:left="4141" w:hanging="360"/>
      </w:pPr>
      <w:rPr>
        <w:rFonts w:hint="default"/>
        <w:lang w:val="uk-UA" w:eastAsia="en-US" w:bidi="ar-SA"/>
      </w:rPr>
    </w:lvl>
    <w:lvl w:ilvl="4" w:tplc="8FEE0964">
      <w:numFmt w:val="bullet"/>
      <w:lvlText w:val="•"/>
      <w:lvlJc w:val="left"/>
      <w:pPr>
        <w:ind w:left="5102" w:hanging="360"/>
      </w:pPr>
      <w:rPr>
        <w:rFonts w:hint="default"/>
        <w:lang w:val="uk-UA" w:eastAsia="en-US" w:bidi="ar-SA"/>
      </w:rPr>
    </w:lvl>
    <w:lvl w:ilvl="5" w:tplc="B51EC220">
      <w:numFmt w:val="bullet"/>
      <w:lvlText w:val="•"/>
      <w:lvlJc w:val="left"/>
      <w:pPr>
        <w:ind w:left="6063" w:hanging="360"/>
      </w:pPr>
      <w:rPr>
        <w:rFonts w:hint="default"/>
        <w:lang w:val="uk-UA" w:eastAsia="en-US" w:bidi="ar-SA"/>
      </w:rPr>
    </w:lvl>
    <w:lvl w:ilvl="6" w:tplc="EA4ACDBC">
      <w:numFmt w:val="bullet"/>
      <w:lvlText w:val="•"/>
      <w:lvlJc w:val="left"/>
      <w:pPr>
        <w:ind w:left="7023" w:hanging="360"/>
      </w:pPr>
      <w:rPr>
        <w:rFonts w:hint="default"/>
        <w:lang w:val="uk-UA" w:eastAsia="en-US" w:bidi="ar-SA"/>
      </w:rPr>
    </w:lvl>
    <w:lvl w:ilvl="7" w:tplc="3970CCAA">
      <w:numFmt w:val="bullet"/>
      <w:lvlText w:val="•"/>
      <w:lvlJc w:val="left"/>
      <w:pPr>
        <w:ind w:left="7984" w:hanging="360"/>
      </w:pPr>
      <w:rPr>
        <w:rFonts w:hint="default"/>
        <w:lang w:val="uk-UA" w:eastAsia="en-US" w:bidi="ar-SA"/>
      </w:rPr>
    </w:lvl>
    <w:lvl w:ilvl="8" w:tplc="51EC5948">
      <w:numFmt w:val="bullet"/>
      <w:lvlText w:val="•"/>
      <w:lvlJc w:val="left"/>
      <w:pPr>
        <w:ind w:left="8945" w:hanging="360"/>
      </w:pPr>
      <w:rPr>
        <w:rFonts w:hint="default"/>
        <w:lang w:val="uk-UA" w:eastAsia="en-US" w:bidi="ar-SA"/>
      </w:rPr>
    </w:lvl>
  </w:abstractNum>
  <w:abstractNum w:abstractNumId="6">
    <w:nsid w:val="49115765"/>
    <w:multiLevelType w:val="hybridMultilevel"/>
    <w:tmpl w:val="E858FD0A"/>
    <w:lvl w:ilvl="0" w:tplc="1D1AE0B8">
      <w:numFmt w:val="bullet"/>
      <w:lvlText w:val="–"/>
      <w:lvlJc w:val="left"/>
      <w:pPr>
        <w:ind w:left="1380" w:hanging="140"/>
      </w:pPr>
      <w:rPr>
        <w:rFonts w:ascii="Times New Roman" w:eastAsia="Times New Roman" w:hAnsi="Times New Roman" w:cs="Times New Roman" w:hint="default"/>
        <w:w w:val="1"/>
        <w:sz w:val="28"/>
        <w:szCs w:val="28"/>
        <w:lang w:val="uk-UA" w:eastAsia="en-US" w:bidi="ar-SA"/>
      </w:rPr>
    </w:lvl>
    <w:lvl w:ilvl="1" w:tplc="B1E640EE">
      <w:numFmt w:val="bullet"/>
      <w:lvlText w:val="•"/>
      <w:lvlJc w:val="left"/>
      <w:pPr>
        <w:ind w:left="2328" w:hanging="140"/>
      </w:pPr>
      <w:rPr>
        <w:rFonts w:hint="default"/>
        <w:lang w:val="uk-UA" w:eastAsia="en-US" w:bidi="ar-SA"/>
      </w:rPr>
    </w:lvl>
    <w:lvl w:ilvl="2" w:tplc="6A2EF368">
      <w:numFmt w:val="bullet"/>
      <w:lvlText w:val="•"/>
      <w:lvlJc w:val="left"/>
      <w:pPr>
        <w:ind w:left="3277" w:hanging="140"/>
      </w:pPr>
      <w:rPr>
        <w:rFonts w:hint="default"/>
        <w:lang w:val="uk-UA" w:eastAsia="en-US" w:bidi="ar-SA"/>
      </w:rPr>
    </w:lvl>
    <w:lvl w:ilvl="3" w:tplc="980ECEE8">
      <w:numFmt w:val="bullet"/>
      <w:lvlText w:val="•"/>
      <w:lvlJc w:val="left"/>
      <w:pPr>
        <w:ind w:left="4225" w:hanging="140"/>
      </w:pPr>
      <w:rPr>
        <w:rFonts w:hint="default"/>
        <w:lang w:val="uk-UA" w:eastAsia="en-US" w:bidi="ar-SA"/>
      </w:rPr>
    </w:lvl>
    <w:lvl w:ilvl="4" w:tplc="47EEC18A">
      <w:numFmt w:val="bullet"/>
      <w:lvlText w:val="•"/>
      <w:lvlJc w:val="left"/>
      <w:pPr>
        <w:ind w:left="5174" w:hanging="140"/>
      </w:pPr>
      <w:rPr>
        <w:rFonts w:hint="default"/>
        <w:lang w:val="uk-UA" w:eastAsia="en-US" w:bidi="ar-SA"/>
      </w:rPr>
    </w:lvl>
    <w:lvl w:ilvl="5" w:tplc="7924FEB0">
      <w:numFmt w:val="bullet"/>
      <w:lvlText w:val="•"/>
      <w:lvlJc w:val="left"/>
      <w:pPr>
        <w:ind w:left="6123" w:hanging="140"/>
      </w:pPr>
      <w:rPr>
        <w:rFonts w:hint="default"/>
        <w:lang w:val="uk-UA" w:eastAsia="en-US" w:bidi="ar-SA"/>
      </w:rPr>
    </w:lvl>
    <w:lvl w:ilvl="6" w:tplc="6FC661F6">
      <w:numFmt w:val="bullet"/>
      <w:lvlText w:val="•"/>
      <w:lvlJc w:val="left"/>
      <w:pPr>
        <w:ind w:left="7071" w:hanging="140"/>
      </w:pPr>
      <w:rPr>
        <w:rFonts w:hint="default"/>
        <w:lang w:val="uk-UA" w:eastAsia="en-US" w:bidi="ar-SA"/>
      </w:rPr>
    </w:lvl>
    <w:lvl w:ilvl="7" w:tplc="A92A532E">
      <w:numFmt w:val="bullet"/>
      <w:lvlText w:val="•"/>
      <w:lvlJc w:val="left"/>
      <w:pPr>
        <w:ind w:left="8020" w:hanging="140"/>
      </w:pPr>
      <w:rPr>
        <w:rFonts w:hint="default"/>
        <w:lang w:val="uk-UA" w:eastAsia="en-US" w:bidi="ar-SA"/>
      </w:rPr>
    </w:lvl>
    <w:lvl w:ilvl="8" w:tplc="6D281A46">
      <w:numFmt w:val="bullet"/>
      <w:lvlText w:val="•"/>
      <w:lvlJc w:val="left"/>
      <w:pPr>
        <w:ind w:left="8969" w:hanging="140"/>
      </w:pPr>
      <w:rPr>
        <w:rFonts w:hint="default"/>
        <w:lang w:val="uk-UA" w:eastAsia="en-US" w:bidi="ar-SA"/>
      </w:rPr>
    </w:lvl>
  </w:abstractNum>
  <w:abstractNum w:abstractNumId="7">
    <w:nsid w:val="4E792BFA"/>
    <w:multiLevelType w:val="multilevel"/>
    <w:tmpl w:val="A242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361731"/>
    <w:multiLevelType w:val="hybridMultilevel"/>
    <w:tmpl w:val="6BA4EB28"/>
    <w:lvl w:ilvl="0" w:tplc="A288A9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47D63"/>
    <w:multiLevelType w:val="hybridMultilevel"/>
    <w:tmpl w:val="3A4E0B5A"/>
    <w:lvl w:ilvl="0" w:tplc="EBCC9468">
      <w:start w:val="1"/>
      <w:numFmt w:val="decimal"/>
      <w:lvlText w:val="%1."/>
      <w:lvlJc w:val="left"/>
      <w:pPr>
        <w:ind w:left="1519" w:hanging="66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8D08418">
      <w:numFmt w:val="bullet"/>
      <w:lvlText w:val="•"/>
      <w:lvlJc w:val="left"/>
      <w:pPr>
        <w:ind w:left="1572" w:hanging="668"/>
      </w:pPr>
      <w:rPr>
        <w:rFonts w:hint="default"/>
        <w:lang w:val="uk-UA" w:eastAsia="en-US" w:bidi="ar-SA"/>
      </w:rPr>
    </w:lvl>
    <w:lvl w:ilvl="2" w:tplc="EB8AA310">
      <w:numFmt w:val="bullet"/>
      <w:lvlText w:val="•"/>
      <w:lvlJc w:val="left"/>
      <w:pPr>
        <w:ind w:left="2605" w:hanging="668"/>
      </w:pPr>
      <w:rPr>
        <w:rFonts w:hint="default"/>
        <w:lang w:val="uk-UA" w:eastAsia="en-US" w:bidi="ar-SA"/>
      </w:rPr>
    </w:lvl>
    <w:lvl w:ilvl="3" w:tplc="38242536">
      <w:numFmt w:val="bullet"/>
      <w:lvlText w:val="•"/>
      <w:lvlJc w:val="left"/>
      <w:pPr>
        <w:ind w:left="3637" w:hanging="668"/>
      </w:pPr>
      <w:rPr>
        <w:rFonts w:hint="default"/>
        <w:lang w:val="uk-UA" w:eastAsia="en-US" w:bidi="ar-SA"/>
      </w:rPr>
    </w:lvl>
    <w:lvl w:ilvl="4" w:tplc="D320F5CC">
      <w:numFmt w:val="bullet"/>
      <w:lvlText w:val="•"/>
      <w:lvlJc w:val="left"/>
      <w:pPr>
        <w:ind w:left="4670" w:hanging="668"/>
      </w:pPr>
      <w:rPr>
        <w:rFonts w:hint="default"/>
        <w:lang w:val="uk-UA" w:eastAsia="en-US" w:bidi="ar-SA"/>
      </w:rPr>
    </w:lvl>
    <w:lvl w:ilvl="5" w:tplc="558C2FA8">
      <w:numFmt w:val="bullet"/>
      <w:lvlText w:val="•"/>
      <w:lvlJc w:val="left"/>
      <w:pPr>
        <w:ind w:left="5703" w:hanging="668"/>
      </w:pPr>
      <w:rPr>
        <w:rFonts w:hint="default"/>
        <w:lang w:val="uk-UA" w:eastAsia="en-US" w:bidi="ar-SA"/>
      </w:rPr>
    </w:lvl>
    <w:lvl w:ilvl="6" w:tplc="BA80486E">
      <w:numFmt w:val="bullet"/>
      <w:lvlText w:val="•"/>
      <w:lvlJc w:val="left"/>
      <w:pPr>
        <w:ind w:left="6735" w:hanging="668"/>
      </w:pPr>
      <w:rPr>
        <w:rFonts w:hint="default"/>
        <w:lang w:val="uk-UA" w:eastAsia="en-US" w:bidi="ar-SA"/>
      </w:rPr>
    </w:lvl>
    <w:lvl w:ilvl="7" w:tplc="10B090EC">
      <w:numFmt w:val="bullet"/>
      <w:lvlText w:val="•"/>
      <w:lvlJc w:val="left"/>
      <w:pPr>
        <w:ind w:left="7768" w:hanging="668"/>
      </w:pPr>
      <w:rPr>
        <w:rFonts w:hint="default"/>
        <w:lang w:val="uk-UA" w:eastAsia="en-US" w:bidi="ar-SA"/>
      </w:rPr>
    </w:lvl>
    <w:lvl w:ilvl="8" w:tplc="4C76E276">
      <w:numFmt w:val="bullet"/>
      <w:lvlText w:val="•"/>
      <w:lvlJc w:val="left"/>
      <w:pPr>
        <w:ind w:left="8801" w:hanging="668"/>
      </w:pPr>
      <w:rPr>
        <w:rFonts w:hint="default"/>
        <w:lang w:val="uk-UA" w:eastAsia="en-US" w:bidi="ar-SA"/>
      </w:rPr>
    </w:lvl>
  </w:abstractNum>
  <w:abstractNum w:abstractNumId="10">
    <w:nsid w:val="76D7726C"/>
    <w:multiLevelType w:val="multilevel"/>
    <w:tmpl w:val="D142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0"/>
  </w:num>
  <w:num w:numId="5">
    <w:abstractNumId w:val="7"/>
  </w:num>
  <w:num w:numId="6">
    <w:abstractNumId w:val="1"/>
  </w:num>
  <w:num w:numId="7">
    <w:abstractNumId w:val="2"/>
  </w:num>
  <w:num w:numId="8">
    <w:abstractNumId w:val="5"/>
  </w:num>
  <w:num w:numId="9">
    <w:abstractNumId w:val="6"/>
  </w:num>
  <w:num w:numId="10">
    <w:abstractNumId w:val="9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F2365"/>
    <w:rsid w:val="00035589"/>
    <w:rsid w:val="00257A5A"/>
    <w:rsid w:val="00282404"/>
    <w:rsid w:val="002C648E"/>
    <w:rsid w:val="00464361"/>
    <w:rsid w:val="00483A67"/>
    <w:rsid w:val="00633909"/>
    <w:rsid w:val="008D1535"/>
    <w:rsid w:val="009F4D1A"/>
    <w:rsid w:val="00AD5EFA"/>
    <w:rsid w:val="00AF2365"/>
    <w:rsid w:val="00AF3556"/>
    <w:rsid w:val="00B67D90"/>
    <w:rsid w:val="00BA7072"/>
    <w:rsid w:val="00D234F5"/>
    <w:rsid w:val="00D43379"/>
    <w:rsid w:val="00E130A5"/>
    <w:rsid w:val="00FD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23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365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3">
    <w:name w:val="Normal (Web)"/>
    <w:basedOn w:val="a"/>
    <w:uiPriority w:val="99"/>
    <w:unhideWhenUsed/>
    <w:rsid w:val="00AF2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2365"/>
    <w:rPr>
      <w:b/>
      <w:bCs/>
    </w:rPr>
  </w:style>
  <w:style w:type="character" w:styleId="a5">
    <w:name w:val="Emphasis"/>
    <w:basedOn w:val="a0"/>
    <w:uiPriority w:val="20"/>
    <w:qFormat/>
    <w:rsid w:val="00AF2365"/>
    <w:rPr>
      <w:i/>
      <w:iCs/>
    </w:rPr>
  </w:style>
  <w:style w:type="paragraph" w:styleId="a6">
    <w:name w:val="List Paragraph"/>
    <w:basedOn w:val="a"/>
    <w:uiPriority w:val="1"/>
    <w:qFormat/>
    <w:rsid w:val="00AF2365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table" w:customStyle="1" w:styleId="-451">
    <w:name w:val="Таблиця-сітка 4 – акцент 51"/>
    <w:basedOn w:val="a1"/>
    <w:uiPriority w:val="49"/>
    <w:rsid w:val="00AF2365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7">
    <w:name w:val="header"/>
    <w:basedOn w:val="a"/>
    <w:link w:val="a8"/>
    <w:uiPriority w:val="99"/>
    <w:unhideWhenUsed/>
    <w:rsid w:val="00AF2365"/>
    <w:pPr>
      <w:tabs>
        <w:tab w:val="center" w:pos="4819"/>
        <w:tab w:val="right" w:pos="9639"/>
      </w:tabs>
      <w:spacing w:after="0" w:line="240" w:lineRule="auto"/>
    </w:pPr>
    <w:rPr>
      <w:rFonts w:eastAsiaTheme="minorHAnsi"/>
      <w:lang w:val="uk-UA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AF2365"/>
    <w:rPr>
      <w:rFonts w:eastAsiaTheme="minorHAnsi"/>
      <w:lang w:val="uk-UA" w:eastAsia="en-US"/>
    </w:rPr>
  </w:style>
  <w:style w:type="paragraph" w:styleId="a9">
    <w:name w:val="footer"/>
    <w:basedOn w:val="a"/>
    <w:link w:val="aa"/>
    <w:uiPriority w:val="99"/>
    <w:unhideWhenUsed/>
    <w:rsid w:val="00AF2365"/>
    <w:pPr>
      <w:tabs>
        <w:tab w:val="center" w:pos="4819"/>
        <w:tab w:val="right" w:pos="9639"/>
      </w:tabs>
      <w:spacing w:after="0" w:line="240" w:lineRule="auto"/>
    </w:pPr>
    <w:rPr>
      <w:rFonts w:eastAsiaTheme="minorHAnsi"/>
      <w:lang w:val="uk-UA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F2365"/>
    <w:rPr>
      <w:rFonts w:eastAsiaTheme="minorHAnsi"/>
      <w:lang w:val="uk-UA" w:eastAsia="en-US"/>
    </w:rPr>
  </w:style>
  <w:style w:type="table" w:styleId="ab">
    <w:name w:val="Table Grid"/>
    <w:basedOn w:val="a1"/>
    <w:uiPriority w:val="59"/>
    <w:rsid w:val="00AF2365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F236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c">
    <w:name w:val="Текст выноски Знак"/>
    <w:basedOn w:val="a0"/>
    <w:link w:val="ad"/>
    <w:uiPriority w:val="99"/>
    <w:semiHidden/>
    <w:rsid w:val="00AF2365"/>
    <w:rPr>
      <w:rFonts w:ascii="Tahoma" w:eastAsiaTheme="minorHAnsi" w:hAnsi="Tahoma" w:cs="Tahoma"/>
      <w:sz w:val="16"/>
      <w:szCs w:val="16"/>
      <w:lang w:val="uk-UA" w:eastAsia="en-US"/>
    </w:rPr>
  </w:style>
  <w:style w:type="paragraph" w:styleId="ad">
    <w:name w:val="Balloon Text"/>
    <w:basedOn w:val="a"/>
    <w:link w:val="ac"/>
    <w:uiPriority w:val="99"/>
    <w:semiHidden/>
    <w:unhideWhenUsed/>
    <w:rsid w:val="00AF2365"/>
    <w:pPr>
      <w:spacing w:after="0" w:line="240" w:lineRule="auto"/>
    </w:pPr>
    <w:rPr>
      <w:rFonts w:ascii="Tahoma" w:eastAsiaTheme="minorHAnsi" w:hAnsi="Tahoma" w:cs="Tahoma"/>
      <w:sz w:val="16"/>
      <w:szCs w:val="16"/>
      <w:lang w:val="uk-UA" w:eastAsia="en-US"/>
    </w:rPr>
  </w:style>
  <w:style w:type="paragraph" w:styleId="ae">
    <w:name w:val="Body Text"/>
    <w:basedOn w:val="a"/>
    <w:link w:val="af"/>
    <w:uiPriority w:val="1"/>
    <w:qFormat/>
    <w:rsid w:val="00AF23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character" w:customStyle="1" w:styleId="af">
    <w:name w:val="Основной текст Знак"/>
    <w:basedOn w:val="a0"/>
    <w:link w:val="ae"/>
    <w:uiPriority w:val="1"/>
    <w:rsid w:val="00AF2365"/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character" w:styleId="af0">
    <w:name w:val="Hyperlink"/>
    <w:basedOn w:val="a0"/>
    <w:uiPriority w:val="99"/>
    <w:unhideWhenUsed/>
    <w:qFormat/>
    <w:rsid w:val="00AF2365"/>
    <w:rPr>
      <w:color w:val="0000FF" w:themeColor="hyperlink"/>
      <w:u w:val="single"/>
    </w:rPr>
  </w:style>
  <w:style w:type="character" w:styleId="af1">
    <w:name w:val="annotation reference"/>
    <w:uiPriority w:val="99"/>
    <w:unhideWhenUsed/>
    <w:qFormat/>
    <w:rsid w:val="00AF2365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AF2365"/>
    <w:pPr>
      <w:spacing w:after="16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3">
    <w:name w:val="Текст примечания Знак"/>
    <w:basedOn w:val="a0"/>
    <w:link w:val="af2"/>
    <w:uiPriority w:val="99"/>
    <w:rsid w:val="00AF2365"/>
    <w:rPr>
      <w:rFonts w:ascii="Calibri" w:eastAsia="Calibri" w:hAnsi="Calibri" w:cs="Times New Roman"/>
      <w:sz w:val="20"/>
      <w:szCs w:val="20"/>
      <w:lang w:eastAsia="en-US"/>
    </w:rPr>
  </w:style>
  <w:style w:type="paragraph" w:customStyle="1" w:styleId="Default">
    <w:name w:val="Default"/>
    <w:rsid w:val="0063390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uk-UA" w:eastAsia="en-US"/>
    </w:rPr>
  </w:style>
  <w:style w:type="paragraph" w:customStyle="1" w:styleId="11">
    <w:name w:val="Обычный1"/>
    <w:rsid w:val="00464361"/>
    <w:pPr>
      <w:spacing w:after="160" w:line="256" w:lineRule="auto"/>
    </w:pPr>
    <w:rPr>
      <w:rFonts w:ascii="Calibri" w:eastAsia="Calibri" w:hAnsi="Calibri" w:cs="Calibri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58012-643B-4913-B631-98E67289A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7841</Words>
  <Characters>44696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21</cp:revision>
  <dcterms:created xsi:type="dcterms:W3CDTF">2025-08-25T10:38:00Z</dcterms:created>
  <dcterms:modified xsi:type="dcterms:W3CDTF">2025-10-06T15:21:00Z</dcterms:modified>
</cp:coreProperties>
</file>