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3F7" w:rsidRDefault="00DC43F7" w:rsidP="00DC43F7">
      <w:pPr>
        <w:jc w:val="center"/>
        <w:rPr>
          <w:i/>
          <w:sz w:val="24"/>
          <w:szCs w:val="24"/>
          <w:lang w:val="uk-UA"/>
        </w:rPr>
      </w:pPr>
      <w:proofErr w:type="spellStart"/>
      <w:r>
        <w:rPr>
          <w:i/>
          <w:sz w:val="24"/>
          <w:szCs w:val="24"/>
        </w:rPr>
        <w:t>Лохівський</w:t>
      </w:r>
      <w:proofErr w:type="spellEnd"/>
      <w:r>
        <w:rPr>
          <w:i/>
          <w:sz w:val="24"/>
          <w:szCs w:val="24"/>
        </w:rPr>
        <w:t xml:space="preserve"> ЗЗСО І-ІІІ </w:t>
      </w:r>
      <w:proofErr w:type="spellStart"/>
      <w:r>
        <w:rPr>
          <w:i/>
          <w:sz w:val="24"/>
          <w:szCs w:val="24"/>
        </w:rPr>
        <w:t>ступенів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імені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Юрія</w:t>
      </w:r>
      <w:proofErr w:type="spellEnd"/>
      <w:r>
        <w:rPr>
          <w:i/>
          <w:sz w:val="24"/>
          <w:szCs w:val="24"/>
        </w:rPr>
        <w:t xml:space="preserve"> Герца</w:t>
      </w:r>
    </w:p>
    <w:p w:rsidR="00DC43F7" w:rsidRDefault="00DC43F7" w:rsidP="00DC43F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назва</w:t>
      </w:r>
      <w:proofErr w:type="spellEnd"/>
      <w:r>
        <w:rPr>
          <w:i/>
          <w:sz w:val="24"/>
          <w:szCs w:val="24"/>
        </w:rPr>
        <w:t xml:space="preserve"> закладу </w:t>
      </w:r>
      <w:proofErr w:type="spellStart"/>
      <w:r>
        <w:rPr>
          <w:i/>
          <w:sz w:val="24"/>
          <w:szCs w:val="24"/>
        </w:rPr>
        <w:t>загальної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середньої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освіти</w:t>
      </w:r>
      <w:proofErr w:type="spellEnd"/>
      <w:r>
        <w:rPr>
          <w:i/>
          <w:sz w:val="24"/>
          <w:szCs w:val="24"/>
        </w:rPr>
        <w:t>)</w:t>
      </w:r>
    </w:p>
    <w:p w:rsidR="00DC43F7" w:rsidRDefault="00DC43F7" w:rsidP="00DC43F7">
      <w:pPr>
        <w:spacing w:line="360" w:lineRule="auto"/>
        <w:jc w:val="center"/>
        <w:rPr>
          <w:b/>
          <w:sz w:val="24"/>
          <w:szCs w:val="24"/>
        </w:rPr>
      </w:pPr>
    </w:p>
    <w:p w:rsidR="00DC43F7" w:rsidRDefault="00DC43F7" w:rsidP="00DC43F7">
      <w:pPr>
        <w:spacing w:line="360" w:lineRule="auto"/>
        <w:jc w:val="center"/>
        <w:rPr>
          <w:b/>
          <w:sz w:val="24"/>
          <w:szCs w:val="24"/>
        </w:rPr>
      </w:pPr>
    </w:p>
    <w:p w:rsidR="00DC43F7" w:rsidRDefault="00DC43F7" w:rsidP="00DC43F7">
      <w:pPr>
        <w:spacing w:line="360" w:lineRule="auto"/>
        <w:jc w:val="center"/>
        <w:rPr>
          <w:b/>
          <w:sz w:val="24"/>
          <w:szCs w:val="24"/>
        </w:rPr>
      </w:pPr>
    </w:p>
    <w:p w:rsidR="00DC43F7" w:rsidRDefault="00DC43F7" w:rsidP="00DC43F7">
      <w:pPr>
        <w:spacing w:line="360" w:lineRule="auto"/>
        <w:jc w:val="center"/>
        <w:rPr>
          <w:sz w:val="24"/>
          <w:szCs w:val="24"/>
        </w:rPr>
      </w:pPr>
    </w:p>
    <w:p w:rsidR="00DC43F7" w:rsidRDefault="00DC43F7" w:rsidP="00DC43F7">
      <w:pPr>
        <w:spacing w:line="360" w:lineRule="auto"/>
        <w:jc w:val="center"/>
        <w:rPr>
          <w:sz w:val="24"/>
          <w:szCs w:val="24"/>
        </w:rPr>
      </w:pPr>
    </w:p>
    <w:p w:rsidR="00DC43F7" w:rsidRDefault="00DC43F7" w:rsidP="00DC43F7">
      <w:pPr>
        <w:spacing w:line="360" w:lineRule="auto"/>
        <w:jc w:val="center"/>
        <w:rPr>
          <w:sz w:val="24"/>
          <w:szCs w:val="24"/>
        </w:rPr>
      </w:pPr>
    </w:p>
    <w:p w:rsidR="00DC43F7" w:rsidRDefault="00DC43F7" w:rsidP="00DC43F7">
      <w:pPr>
        <w:spacing w:line="360" w:lineRule="auto"/>
        <w:jc w:val="center"/>
        <w:rPr>
          <w:sz w:val="24"/>
          <w:szCs w:val="24"/>
        </w:rPr>
      </w:pPr>
    </w:p>
    <w:p w:rsidR="00DC43F7" w:rsidRDefault="00DC43F7" w:rsidP="00DC43F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МАТЕМАТИКА</w:t>
      </w:r>
    </w:p>
    <w:p w:rsidR="00D22F23" w:rsidRPr="00DC43F7" w:rsidRDefault="00DC43F7" w:rsidP="00DC43F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НАВЧАЛЬНА ПРОГРАМА ДЛЯ </w:t>
      </w:r>
      <w:r>
        <w:rPr>
          <w:b/>
          <w:sz w:val="24"/>
          <w:szCs w:val="24"/>
          <w:lang w:val="uk-UA"/>
        </w:rPr>
        <w:t>5</w:t>
      </w:r>
      <w:r>
        <w:rPr>
          <w:b/>
          <w:sz w:val="24"/>
          <w:szCs w:val="24"/>
        </w:rPr>
        <w:t xml:space="preserve"> КЛАСУ</w:t>
      </w:r>
    </w:p>
    <w:p w:rsidR="00D22F23" w:rsidRDefault="00040DAA" w:rsidP="00DC43F7">
      <w:pPr>
        <w:pStyle w:val="Default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Розроблено на основі  модельної навчальної програми</w:t>
      </w:r>
      <w:r w:rsidR="00DC43F7">
        <w:rPr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«Математика. 5-6 класи»</w:t>
      </w:r>
    </w:p>
    <w:p w:rsidR="00D22F23" w:rsidRDefault="00040DAA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для закладів загальної середньої освіти</w:t>
      </w:r>
    </w:p>
    <w:p w:rsidR="00D22F23" w:rsidRDefault="00040DAA">
      <w:pPr>
        <w:pStyle w:val="Default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авторів Мерзляка А.Г., </w:t>
      </w:r>
      <w:proofErr w:type="spellStart"/>
      <w:r>
        <w:rPr>
          <w:b/>
          <w:bCs/>
          <w:sz w:val="28"/>
          <w:szCs w:val="28"/>
          <w:lang w:val="uk-UA"/>
        </w:rPr>
        <w:t>Номіровського</w:t>
      </w:r>
      <w:proofErr w:type="spellEnd"/>
      <w:r>
        <w:rPr>
          <w:b/>
          <w:bCs/>
          <w:sz w:val="28"/>
          <w:szCs w:val="28"/>
          <w:lang w:val="uk-UA"/>
        </w:rPr>
        <w:t xml:space="preserve"> Д.А., </w:t>
      </w:r>
      <w:proofErr w:type="spellStart"/>
      <w:r>
        <w:rPr>
          <w:b/>
          <w:bCs/>
          <w:sz w:val="28"/>
          <w:szCs w:val="28"/>
          <w:lang w:val="uk-UA"/>
        </w:rPr>
        <w:t>Пихтара</w:t>
      </w:r>
      <w:proofErr w:type="spellEnd"/>
      <w:r>
        <w:rPr>
          <w:b/>
          <w:bCs/>
          <w:sz w:val="28"/>
          <w:szCs w:val="28"/>
          <w:lang w:val="uk-UA"/>
        </w:rPr>
        <w:t xml:space="preserve"> М.П., Рубльова Б.В., </w:t>
      </w:r>
    </w:p>
    <w:p w:rsidR="00D22F23" w:rsidRDefault="00040DAA">
      <w:pPr>
        <w:pStyle w:val="Default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Семенова В.В., Якіра М.С.)</w:t>
      </w:r>
    </w:p>
    <w:p w:rsidR="00D22F23" w:rsidRDefault="00D22F2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22F23" w:rsidRDefault="00D22F2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C43F7" w:rsidRDefault="00DC43F7">
      <w:pPr>
        <w:ind w:left="5670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</w:p>
    <w:p w:rsidR="00DC43F7" w:rsidRDefault="00DC43F7">
      <w:pPr>
        <w:ind w:left="5670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</w:p>
    <w:p w:rsidR="00DC43F7" w:rsidRDefault="00DC43F7">
      <w:pPr>
        <w:ind w:left="5670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</w:p>
    <w:p w:rsidR="00DC43F7" w:rsidRDefault="00DC43F7">
      <w:pPr>
        <w:ind w:left="5670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</w:p>
    <w:p w:rsidR="00DC43F7" w:rsidRDefault="00DC43F7">
      <w:pPr>
        <w:ind w:left="5670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</w:p>
    <w:p w:rsidR="00DC43F7" w:rsidRDefault="00040DAA" w:rsidP="00DC43F7">
      <w:pPr>
        <w:ind w:left="5670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28"/>
          <w:lang w:val="uk-UA"/>
        </w:rPr>
        <w:t xml:space="preserve">Укладач:  </w:t>
      </w:r>
      <w:proofErr w:type="spellStart"/>
      <w:r>
        <w:rPr>
          <w:rFonts w:ascii="Times New Roman" w:hAnsi="Times New Roman" w:cs="Times New Roman"/>
          <w:b/>
          <w:bCs/>
          <w:sz w:val="32"/>
          <w:szCs w:val="28"/>
          <w:lang w:val="uk-UA"/>
        </w:rPr>
        <w:t>Шніцер</w:t>
      </w:r>
      <w:proofErr w:type="spellEnd"/>
      <w:r>
        <w:rPr>
          <w:rFonts w:ascii="Times New Roman" w:hAnsi="Times New Roman" w:cs="Times New Roman"/>
          <w:b/>
          <w:bCs/>
          <w:sz w:val="32"/>
          <w:szCs w:val="28"/>
          <w:lang w:val="uk-UA"/>
        </w:rPr>
        <w:t xml:space="preserve"> С.М,</w:t>
      </w:r>
    </w:p>
    <w:p w:rsidR="006E0620" w:rsidRDefault="00DC43F7" w:rsidP="00DC43F7">
      <w:pPr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32"/>
          <w:szCs w:val="28"/>
          <w:lang w:val="uk-UA"/>
        </w:rPr>
        <w:t xml:space="preserve">                                                         </w:t>
      </w:r>
    </w:p>
    <w:p w:rsidR="006E0620" w:rsidRDefault="006E0620" w:rsidP="00DC43F7">
      <w:pPr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</w:p>
    <w:p w:rsidR="006E0620" w:rsidRDefault="006E0620" w:rsidP="00DC43F7">
      <w:pPr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</w:p>
    <w:p w:rsidR="00D22F23" w:rsidRPr="00DC43F7" w:rsidRDefault="00040DAA" w:rsidP="006E0620">
      <w:pPr>
        <w:jc w:val="center"/>
        <w:rPr>
          <w:rFonts w:ascii="Times New Roman" w:hAnsi="Times New Roman" w:cs="Times New Roman"/>
          <w:b/>
          <w:bCs/>
          <w:sz w:val="32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Вступ</w:t>
      </w:r>
    </w:p>
    <w:p w:rsidR="00D22F23" w:rsidRDefault="00040DAA">
      <w:pPr>
        <w:ind w:left="910" w:right="1005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І.</w:t>
      </w:r>
      <w:r>
        <w:rPr>
          <w:rFonts w:ascii="Times New Roman" w:hAnsi="Times New Roman" w:cs="Times New Roman"/>
          <w:b/>
          <w:spacing w:val="-1"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lang w:val="uk-UA"/>
        </w:rPr>
        <w:t>Загальні</w:t>
      </w:r>
      <w:r>
        <w:rPr>
          <w:rFonts w:ascii="Times New Roman" w:hAnsi="Times New Roman" w:cs="Times New Roman"/>
          <w:b/>
          <w:spacing w:val="-4"/>
          <w:sz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lang w:val="uk-UA"/>
        </w:rPr>
        <w:t>відомості</w:t>
      </w:r>
    </w:p>
    <w:p w:rsidR="00D22F23" w:rsidRDefault="00040DAA">
      <w:pPr>
        <w:spacing w:before="217"/>
        <w:ind w:left="426" w:right="-11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Модельна_навчальна_програма_з_математики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Навчальна  програма з математики для 5 класу закладу загальної середньої освіти побудована відповідно до Закону України «Про повну загальну середню освіту» від 16 січня 2020 року № 463-IX, Державного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стандарту базової середньої освіти, затвердженого постановою Кабінету Міністрів України від 30 вересня 2020 року № 898, 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Типової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освітньої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програми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5–9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класів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середньої</w:t>
      </w:r>
      <w:r>
        <w:rPr>
          <w:rFonts w:ascii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освіти, затвердженої наказом Міністерства освіти і науки України від 19 лютого 2021 року № 235, модельної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навчальної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програми «Математика.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5-6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класи» для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закладів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загальної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середньої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освіти (автори</w:t>
      </w:r>
      <w:r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Мерзляк</w:t>
      </w:r>
      <w:r>
        <w:rPr>
          <w:rFonts w:ascii="Times New Roman" w:hAnsi="Times New Roman" w:cs="Times New Roman"/>
          <w:spacing w:val="-9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А.Г.,</w:t>
      </w:r>
      <w:r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Номіровський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Д.А.,</w:t>
      </w:r>
      <w:r>
        <w:rPr>
          <w:rFonts w:ascii="Times New Roman" w:hAnsi="Times New Roman" w:cs="Times New Roman"/>
          <w:spacing w:val="-8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Пихтар</w:t>
      </w:r>
      <w:proofErr w:type="spellEnd"/>
      <w:r>
        <w:rPr>
          <w:rFonts w:ascii="Times New Roman" w:hAnsi="Times New Roman" w:cs="Times New Roman"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М.П.,</w:t>
      </w:r>
      <w:r>
        <w:rPr>
          <w:rFonts w:ascii="Times New Roman" w:hAnsi="Times New Roman" w:cs="Times New Roman"/>
          <w:spacing w:val="-6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Рубльов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Б.В.,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Семенов</w:t>
      </w:r>
      <w:r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В.В.,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Якір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М.С.), рекомендованої</w:t>
      </w:r>
      <w:r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Міністерством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науки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  (наказ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Міністерства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освіти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науки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12.07.2021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795) та спрямована на реалізацію вимог до обов’язкових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результатів навчання, визначених Державним стандартом для математичної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освітньої</w:t>
      </w:r>
      <w:r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галузі.</w:t>
      </w:r>
    </w:p>
    <w:p w:rsidR="00D22F23" w:rsidRDefault="00D22F23">
      <w:pPr>
        <w:pStyle w:val="a9"/>
        <w:spacing w:before="2" w:line="276" w:lineRule="auto"/>
        <w:ind w:left="426"/>
        <w:rPr>
          <w:sz w:val="20"/>
        </w:rPr>
      </w:pPr>
    </w:p>
    <w:p w:rsidR="00D22F23" w:rsidRDefault="00040DAA">
      <w:pPr>
        <w:pStyle w:val="1"/>
        <w:spacing w:before="89" w:line="276" w:lineRule="auto"/>
        <w:ind w:left="426" w:right="1005" w:firstLine="0"/>
        <w:jc w:val="center"/>
      </w:pPr>
      <w:r>
        <w:t>ІІ.</w:t>
      </w:r>
      <w:r>
        <w:rPr>
          <w:spacing w:val="-2"/>
        </w:rPr>
        <w:t xml:space="preserve"> </w:t>
      </w:r>
      <w:r>
        <w:t>Мета</w:t>
      </w:r>
      <w:r>
        <w:rPr>
          <w:spacing w:val="-2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завдання</w:t>
      </w:r>
      <w:r>
        <w:rPr>
          <w:spacing w:val="-2"/>
        </w:rPr>
        <w:t xml:space="preserve"> </w:t>
      </w:r>
      <w:r>
        <w:t>навчального</w:t>
      </w:r>
      <w:r>
        <w:rPr>
          <w:spacing w:val="-2"/>
        </w:rPr>
        <w:t xml:space="preserve"> </w:t>
      </w:r>
      <w:r>
        <w:t>предмета</w:t>
      </w:r>
    </w:p>
    <w:p w:rsidR="00D22F23" w:rsidRDefault="00040DAA">
      <w:pPr>
        <w:pStyle w:val="ad"/>
        <w:shd w:val="clear" w:color="auto" w:fill="FFFFFF"/>
        <w:spacing w:before="0" w:beforeAutospacing="0" w:after="0" w:afterAutospacing="0" w:line="276" w:lineRule="auto"/>
        <w:ind w:left="426" w:firstLine="567"/>
        <w:jc w:val="both"/>
        <w:rPr>
          <w:sz w:val="28"/>
          <w:szCs w:val="28"/>
          <w:lang w:val="uk-UA" w:eastAsia="en-US"/>
        </w:rPr>
      </w:pPr>
      <w:r>
        <w:rPr>
          <w:b/>
          <w:i/>
          <w:sz w:val="28"/>
          <w:szCs w:val="28"/>
          <w:lang w:val="uk-UA" w:eastAsia="en-US"/>
        </w:rPr>
        <w:t>Метою математичної освітньої галузі</w:t>
      </w:r>
      <w:r>
        <w:rPr>
          <w:sz w:val="28"/>
          <w:szCs w:val="28"/>
          <w:lang w:val="uk-UA" w:eastAsia="en-US"/>
        </w:rPr>
        <w:t xml:space="preserve"> є розвиток особистості учня через формування математичної компетентності у взаємозв’язку з іншими ключовими </w:t>
      </w:r>
      <w:proofErr w:type="spellStart"/>
      <w:r>
        <w:rPr>
          <w:sz w:val="28"/>
          <w:szCs w:val="28"/>
          <w:lang w:val="uk-UA" w:eastAsia="en-US"/>
        </w:rPr>
        <w:t>компетентностями</w:t>
      </w:r>
      <w:proofErr w:type="spellEnd"/>
      <w:r>
        <w:rPr>
          <w:sz w:val="28"/>
          <w:szCs w:val="28"/>
          <w:lang w:val="uk-UA" w:eastAsia="en-US"/>
        </w:rPr>
        <w:t xml:space="preserve"> для успішної освітньої та подальшої професійної діяльності впродовж життя, що передбачає засвоєння системи знань, удосконалення вміння розв’язувати математичні та практичні задачі; розвиток логічного мислення та психічних властивостей особистості; розуміння можливостей застосування математики в особистому та суспільному житті.</w:t>
      </w:r>
    </w:p>
    <w:p w:rsidR="00D22F23" w:rsidRDefault="00040DAA">
      <w:pPr>
        <w:pStyle w:val="ad"/>
        <w:shd w:val="clear" w:color="auto" w:fill="FFFFFF"/>
        <w:spacing w:before="0" w:beforeAutospacing="0" w:after="0" w:afterAutospacing="0" w:line="276" w:lineRule="auto"/>
        <w:ind w:left="426" w:firstLine="567"/>
        <w:jc w:val="both"/>
        <w:rPr>
          <w:sz w:val="28"/>
          <w:szCs w:val="28"/>
          <w:lang w:val="uk-UA" w:eastAsia="en-US"/>
        </w:rPr>
      </w:pPr>
      <w:proofErr w:type="spellStart"/>
      <w:r>
        <w:rPr>
          <w:b/>
          <w:i/>
          <w:sz w:val="28"/>
          <w:szCs w:val="28"/>
          <w:lang w:val="uk-UA" w:eastAsia="en-US"/>
        </w:rPr>
        <w:t>Компетентнісний</w:t>
      </w:r>
      <w:proofErr w:type="spellEnd"/>
      <w:r>
        <w:rPr>
          <w:b/>
          <w:i/>
          <w:sz w:val="28"/>
          <w:szCs w:val="28"/>
          <w:lang w:val="uk-UA" w:eastAsia="en-US"/>
        </w:rPr>
        <w:t xml:space="preserve"> потенціал математичної освітньої</w:t>
      </w:r>
      <w:r>
        <w:rPr>
          <w:sz w:val="28"/>
          <w:szCs w:val="28"/>
          <w:lang w:val="uk-UA" w:eastAsia="en-US"/>
        </w:rPr>
        <w:t xml:space="preserve"> галузі та базові знання зазначені в </w:t>
      </w:r>
      <w:hyperlink r:id="rId7" w:history="1">
        <w:r>
          <w:rPr>
            <w:color w:val="0070C0"/>
            <w:sz w:val="28"/>
            <w:szCs w:val="28"/>
            <w:u w:val="single"/>
            <w:lang w:val="uk-UA" w:eastAsia="en-US"/>
          </w:rPr>
          <w:t>додатку 7</w:t>
        </w:r>
      </w:hyperlink>
      <w:r>
        <w:rPr>
          <w:sz w:val="28"/>
          <w:szCs w:val="28"/>
          <w:lang w:val="uk-UA" w:eastAsia="en-US"/>
        </w:rPr>
        <w:t>.</w:t>
      </w:r>
    </w:p>
    <w:p w:rsidR="00D22F23" w:rsidRDefault="00040DAA">
      <w:pPr>
        <w:pStyle w:val="ad"/>
        <w:shd w:val="clear" w:color="auto" w:fill="FFFFFF"/>
        <w:spacing w:before="0" w:beforeAutospacing="0" w:after="0" w:afterAutospacing="0" w:line="276" w:lineRule="auto"/>
        <w:ind w:left="426"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Вимоги до обов’язкових результатів навчання учнів з математичної освітньої галузі зазначені в </w:t>
      </w:r>
      <w:hyperlink r:id="rId8" w:history="1">
        <w:r>
          <w:rPr>
            <w:color w:val="0070C0"/>
            <w:sz w:val="28"/>
            <w:szCs w:val="28"/>
            <w:u w:val="single"/>
            <w:lang w:val="uk-UA" w:eastAsia="en-US"/>
          </w:rPr>
          <w:t>додатку 8</w:t>
        </w:r>
      </w:hyperlink>
      <w:r>
        <w:rPr>
          <w:color w:val="0070C0"/>
          <w:sz w:val="28"/>
          <w:szCs w:val="28"/>
          <w:u w:val="single"/>
          <w:lang w:val="uk-UA" w:eastAsia="en-US"/>
        </w:rPr>
        <w:t> </w:t>
      </w:r>
      <w:r>
        <w:rPr>
          <w:sz w:val="28"/>
          <w:szCs w:val="28"/>
          <w:lang w:val="uk-UA" w:eastAsia="en-US"/>
        </w:rPr>
        <w:t>і передбачають, що учень:</w:t>
      </w:r>
    </w:p>
    <w:p w:rsidR="00D22F23" w:rsidRDefault="00040DAA">
      <w:pPr>
        <w:numPr>
          <w:ilvl w:val="0"/>
          <w:numId w:val="1"/>
        </w:numPr>
        <w:shd w:val="clear" w:color="auto" w:fill="FFFFFF"/>
        <w:spacing w:before="30" w:after="0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досліджує проблемні ситуації та виокремлює проблеми, які можна розв’язувати із застосуванням математичних методів;</w:t>
      </w:r>
    </w:p>
    <w:p w:rsidR="00D22F23" w:rsidRDefault="00040DAA">
      <w:pPr>
        <w:numPr>
          <w:ilvl w:val="0"/>
          <w:numId w:val="1"/>
        </w:numPr>
        <w:shd w:val="clear" w:color="auto" w:fill="FFFFFF"/>
        <w:spacing w:before="30" w:after="0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моделює процеси і ситуації, розробляє стратегії, плани дій для розв’язання проблем;</w:t>
      </w:r>
    </w:p>
    <w:p w:rsidR="00D22F23" w:rsidRDefault="00040DAA">
      <w:pPr>
        <w:numPr>
          <w:ilvl w:val="0"/>
          <w:numId w:val="1"/>
        </w:numPr>
        <w:shd w:val="clear" w:color="auto" w:fill="FFFFFF"/>
        <w:spacing w:before="30" w:after="0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критично оцінює процес і результат розв’язання проблем;</w:t>
      </w:r>
    </w:p>
    <w:p w:rsidR="00D22F23" w:rsidRDefault="00040DAA">
      <w:pPr>
        <w:numPr>
          <w:ilvl w:val="0"/>
          <w:numId w:val="1"/>
        </w:numPr>
        <w:shd w:val="clear" w:color="auto" w:fill="FFFFFF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розвиває математичне мислення для пізнання і перетворення дійсності, володіє математичною мовою.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[1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  <w:t>держстандарт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yellow"/>
        </w:rPr>
        <w:t>]</w:t>
      </w:r>
    </w:p>
    <w:p w:rsidR="00D22F23" w:rsidRDefault="00040DAA">
      <w:pPr>
        <w:pStyle w:val="af"/>
        <w:spacing w:line="276" w:lineRule="auto"/>
        <w:ind w:left="426" w:firstLine="720"/>
        <w:rPr>
          <w:sz w:val="28"/>
          <w:szCs w:val="28"/>
        </w:rPr>
      </w:pPr>
      <w:r>
        <w:rPr>
          <w:sz w:val="28"/>
          <w:szCs w:val="28"/>
        </w:rPr>
        <w:t xml:space="preserve">Програма передбачає формування й розвиток в учнів ключових </w:t>
      </w:r>
      <w:proofErr w:type="spellStart"/>
      <w:r>
        <w:rPr>
          <w:sz w:val="28"/>
          <w:szCs w:val="28"/>
        </w:rPr>
        <w:t>компетентностей</w:t>
      </w:r>
      <w:proofErr w:type="spellEnd"/>
      <w:r>
        <w:rPr>
          <w:sz w:val="28"/>
          <w:szCs w:val="28"/>
        </w:rPr>
        <w:t xml:space="preserve"> зазначених  Державним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стандартом базової середньої освіти, та спільних для них наскрізних умінь. Цей процес відбувається в ході опанування </w:t>
      </w:r>
      <w:r>
        <w:rPr>
          <w:sz w:val="28"/>
          <w:szCs w:val="28"/>
        </w:rPr>
        <w:lastRenderedPageBreak/>
        <w:t xml:space="preserve">змісту та досягнення очікуваних конкретних результатів навчання, які визначає модельна навчальна програма [2]. </w:t>
      </w:r>
    </w:p>
    <w:p w:rsidR="00D22F23" w:rsidRDefault="00D22F23">
      <w:pPr>
        <w:pStyle w:val="a9"/>
        <w:spacing w:before="1" w:line="276" w:lineRule="auto"/>
        <w:ind w:left="426"/>
        <w:rPr>
          <w:sz w:val="32"/>
        </w:rPr>
      </w:pPr>
    </w:p>
    <w:p w:rsidR="00D22F23" w:rsidRDefault="00040DAA">
      <w:pPr>
        <w:pStyle w:val="1"/>
        <w:spacing w:before="216" w:line="276" w:lineRule="auto"/>
        <w:ind w:left="426" w:right="1005" w:firstLine="0"/>
        <w:jc w:val="center"/>
      </w:pPr>
      <w:r>
        <w:t>ІІІ. Шляхи</w:t>
      </w:r>
      <w:r>
        <w:rPr>
          <w:spacing w:val="-3"/>
        </w:rPr>
        <w:t xml:space="preserve"> </w:t>
      </w:r>
      <w:r>
        <w:t>реалізації</w:t>
      </w:r>
      <w:r>
        <w:rPr>
          <w:spacing w:val="-3"/>
        </w:rPr>
        <w:t xml:space="preserve"> </w:t>
      </w:r>
      <w:r>
        <w:t>програми</w:t>
      </w:r>
    </w:p>
    <w:p w:rsidR="00D22F23" w:rsidRDefault="00040DAA">
      <w:pPr>
        <w:pStyle w:val="a9"/>
        <w:spacing w:before="230" w:line="276" w:lineRule="auto"/>
        <w:ind w:left="426" w:right="240" w:firstLine="567"/>
      </w:pPr>
      <w:r>
        <w:t xml:space="preserve">Курс математики в 5 класі закладів загальної середньої освіти </w:t>
      </w:r>
      <w:proofErr w:type="spellStart"/>
      <w:r>
        <w:t>логічно</w:t>
      </w:r>
      <w:proofErr w:type="spellEnd"/>
      <w:r>
        <w:t xml:space="preserve"> продовжує реалізацію завдань математичної освіти учнів/учениць, розпочату в початковій школі, розширюючи та доповнюючи ці завдання відповідно до</w:t>
      </w:r>
      <w:r>
        <w:rPr>
          <w:spacing w:val="-3"/>
        </w:rPr>
        <w:t xml:space="preserve"> </w:t>
      </w:r>
      <w:r>
        <w:t>вікових</w:t>
      </w:r>
      <w:r>
        <w:rPr>
          <w:spacing w:val="1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пізнавальних</w:t>
      </w:r>
      <w:r>
        <w:rPr>
          <w:spacing w:val="-3"/>
        </w:rPr>
        <w:t xml:space="preserve"> </w:t>
      </w:r>
      <w:r>
        <w:t>можливостей школярів/школярок.</w:t>
      </w:r>
    </w:p>
    <w:p w:rsidR="00D22F23" w:rsidRDefault="00040DAA">
      <w:pPr>
        <w:pStyle w:val="a9"/>
        <w:spacing w:line="276" w:lineRule="auto"/>
        <w:ind w:left="426" w:right="243" w:firstLine="567"/>
      </w:pPr>
      <w:r>
        <w:t>Зміст</w:t>
      </w:r>
      <w:r>
        <w:rPr>
          <w:spacing w:val="1"/>
        </w:rPr>
        <w:t xml:space="preserve"> </w:t>
      </w:r>
      <w:r>
        <w:t>математичної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класі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загальної</w:t>
      </w:r>
      <w:r>
        <w:rPr>
          <w:spacing w:val="1"/>
        </w:rPr>
        <w:t xml:space="preserve"> </w:t>
      </w:r>
      <w:r>
        <w:t>середньої</w:t>
      </w:r>
      <w:r>
        <w:rPr>
          <w:spacing w:val="1"/>
        </w:rPr>
        <w:t xml:space="preserve"> </w:t>
      </w:r>
      <w:r>
        <w:t>освіти</w:t>
      </w:r>
      <w:r>
        <w:rPr>
          <w:spacing w:val="3"/>
        </w:rPr>
        <w:t xml:space="preserve"> </w:t>
      </w:r>
      <w:r>
        <w:t>структурується</w:t>
      </w:r>
      <w:r>
        <w:rPr>
          <w:spacing w:val="-3"/>
        </w:rPr>
        <w:t xml:space="preserve"> </w:t>
      </w:r>
      <w:r>
        <w:t>за такими змістовими</w:t>
      </w:r>
      <w:r>
        <w:rPr>
          <w:spacing w:val="3"/>
        </w:rPr>
        <w:t xml:space="preserve"> </w:t>
      </w:r>
      <w:r>
        <w:t>лініями:</w:t>
      </w:r>
    </w:p>
    <w:p w:rsidR="00D22F23" w:rsidRDefault="00040DAA">
      <w:pPr>
        <w:pStyle w:val="af"/>
        <w:numPr>
          <w:ilvl w:val="0"/>
          <w:numId w:val="2"/>
        </w:numPr>
        <w:tabs>
          <w:tab w:val="left" w:pos="1013"/>
        </w:tabs>
        <w:spacing w:before="1" w:line="276" w:lineRule="auto"/>
        <w:ind w:left="426" w:hanging="285"/>
        <w:rPr>
          <w:sz w:val="28"/>
        </w:rPr>
      </w:pPr>
      <w:r>
        <w:rPr>
          <w:sz w:val="28"/>
        </w:rPr>
        <w:t>Числа і</w:t>
      </w:r>
      <w:r>
        <w:rPr>
          <w:spacing w:val="-4"/>
          <w:sz w:val="28"/>
        </w:rPr>
        <w:t xml:space="preserve"> </w:t>
      </w:r>
      <w:r>
        <w:rPr>
          <w:sz w:val="28"/>
        </w:rPr>
        <w:t>дії з</w:t>
      </w:r>
      <w:r>
        <w:rPr>
          <w:spacing w:val="-1"/>
          <w:sz w:val="28"/>
        </w:rPr>
        <w:t xml:space="preserve"> </w:t>
      </w:r>
      <w:r>
        <w:rPr>
          <w:sz w:val="28"/>
        </w:rPr>
        <w:t>ними</w:t>
      </w:r>
    </w:p>
    <w:p w:rsidR="00D22F23" w:rsidRDefault="00040DAA">
      <w:pPr>
        <w:pStyle w:val="af"/>
        <w:numPr>
          <w:ilvl w:val="0"/>
          <w:numId w:val="2"/>
        </w:numPr>
        <w:tabs>
          <w:tab w:val="left" w:pos="1013"/>
        </w:tabs>
        <w:spacing w:before="1" w:line="276" w:lineRule="auto"/>
        <w:ind w:left="426" w:hanging="285"/>
        <w:rPr>
          <w:sz w:val="28"/>
        </w:rPr>
      </w:pPr>
      <w:r>
        <w:rPr>
          <w:sz w:val="28"/>
        </w:rPr>
        <w:t>Вирази і рівняння</w:t>
      </w:r>
    </w:p>
    <w:p w:rsidR="00D22F23" w:rsidRDefault="00040DAA">
      <w:pPr>
        <w:pStyle w:val="af"/>
        <w:numPr>
          <w:ilvl w:val="0"/>
          <w:numId w:val="2"/>
        </w:numPr>
        <w:tabs>
          <w:tab w:val="left" w:pos="1013"/>
        </w:tabs>
        <w:spacing w:before="1" w:line="276" w:lineRule="auto"/>
        <w:ind w:left="426" w:hanging="285"/>
        <w:rPr>
          <w:sz w:val="28"/>
        </w:rPr>
      </w:pPr>
      <w:r>
        <w:rPr>
          <w:sz w:val="28"/>
        </w:rPr>
        <w:t>Відношення і</w:t>
      </w:r>
      <w:r>
        <w:rPr>
          <w:spacing w:val="-5"/>
          <w:sz w:val="28"/>
        </w:rPr>
        <w:t xml:space="preserve"> </w:t>
      </w:r>
      <w:r>
        <w:rPr>
          <w:sz w:val="28"/>
        </w:rPr>
        <w:t>пропорції</w:t>
      </w:r>
    </w:p>
    <w:p w:rsidR="00D22F23" w:rsidRDefault="00040DAA">
      <w:pPr>
        <w:pStyle w:val="af"/>
        <w:numPr>
          <w:ilvl w:val="0"/>
          <w:numId w:val="2"/>
        </w:numPr>
        <w:tabs>
          <w:tab w:val="left" w:pos="1012"/>
        </w:tabs>
        <w:spacing w:line="276" w:lineRule="auto"/>
        <w:ind w:left="426"/>
        <w:rPr>
          <w:sz w:val="28"/>
        </w:rPr>
      </w:pPr>
      <w:r>
        <w:rPr>
          <w:sz w:val="28"/>
        </w:rPr>
        <w:t>Геометричні</w:t>
      </w:r>
      <w:r>
        <w:rPr>
          <w:spacing w:val="-2"/>
          <w:sz w:val="28"/>
        </w:rPr>
        <w:t xml:space="preserve"> </w:t>
      </w:r>
      <w:r>
        <w:rPr>
          <w:sz w:val="28"/>
        </w:rPr>
        <w:t>фігури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величини</w:t>
      </w:r>
    </w:p>
    <w:p w:rsidR="00D22F23" w:rsidRDefault="00040DAA">
      <w:pPr>
        <w:pStyle w:val="af"/>
        <w:numPr>
          <w:ilvl w:val="0"/>
          <w:numId w:val="2"/>
        </w:numPr>
        <w:tabs>
          <w:tab w:val="left" w:pos="1012"/>
        </w:tabs>
        <w:spacing w:before="85" w:line="276" w:lineRule="auto"/>
        <w:ind w:left="426" w:right="248"/>
        <w:rPr>
          <w:sz w:val="28"/>
        </w:rPr>
      </w:pPr>
      <w:r>
        <w:rPr>
          <w:sz w:val="28"/>
        </w:rPr>
        <w:t>Математичні задачі як засіб дослідження реальних життєвих ситуацій</w:t>
      </w:r>
      <w:r>
        <w:rPr>
          <w:spacing w:val="1"/>
          <w:sz w:val="28"/>
        </w:rPr>
        <w:t xml:space="preserve"> </w:t>
      </w:r>
      <w:r>
        <w:rPr>
          <w:sz w:val="28"/>
        </w:rPr>
        <w:t>та реальних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процесів.</w:t>
      </w:r>
    </w:p>
    <w:p w:rsidR="00D22F23" w:rsidRDefault="00040DAA">
      <w:pPr>
        <w:pStyle w:val="a9"/>
        <w:spacing w:before="3" w:line="276" w:lineRule="auto"/>
        <w:ind w:left="426" w:right="244"/>
      </w:pPr>
      <w:r>
        <w:t>Кожна з них розвивається з урахуванням завдань вивчення математики</w:t>
      </w:r>
      <w:r>
        <w:rPr>
          <w:spacing w:val="1"/>
        </w:rPr>
        <w:t xml:space="preserve"> </w:t>
      </w:r>
      <w:r>
        <w:t>на відповідному</w:t>
      </w:r>
      <w:r>
        <w:rPr>
          <w:spacing w:val="1"/>
        </w:rPr>
        <w:t xml:space="preserve"> </w:t>
      </w:r>
      <w:r>
        <w:t>ступені</w:t>
      </w:r>
      <w:r>
        <w:rPr>
          <w:spacing w:val="-5"/>
        </w:rPr>
        <w:t xml:space="preserve"> </w:t>
      </w:r>
      <w:r>
        <w:t>базової середньої</w:t>
      </w:r>
      <w:r>
        <w:rPr>
          <w:spacing w:val="-8"/>
        </w:rPr>
        <w:t xml:space="preserve"> </w:t>
      </w:r>
      <w:r>
        <w:t>освіти.</w:t>
      </w:r>
    </w:p>
    <w:p w:rsidR="00D22F23" w:rsidRDefault="00D22F23">
      <w:pPr>
        <w:pStyle w:val="a9"/>
        <w:spacing w:before="3" w:line="276" w:lineRule="auto"/>
        <w:ind w:left="426" w:right="244"/>
      </w:pPr>
    </w:p>
    <w:p w:rsidR="00D22F23" w:rsidRDefault="00D22F23">
      <w:pPr>
        <w:pStyle w:val="a9"/>
        <w:spacing w:before="3" w:line="276" w:lineRule="auto"/>
        <w:ind w:left="426" w:right="244"/>
      </w:pPr>
    </w:p>
    <w:p w:rsidR="00D22F23" w:rsidRDefault="00D22F23">
      <w:pPr>
        <w:pStyle w:val="af"/>
        <w:tabs>
          <w:tab w:val="left" w:pos="1012"/>
        </w:tabs>
        <w:spacing w:before="85" w:line="237" w:lineRule="auto"/>
        <w:ind w:left="426" w:right="248" w:firstLine="0"/>
        <w:rPr>
          <w:sz w:val="28"/>
        </w:rPr>
      </w:pPr>
    </w:p>
    <w:p w:rsidR="00D22F23" w:rsidRDefault="00040DAA">
      <w:pPr>
        <w:ind w:left="426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D22F23" w:rsidRDefault="00040DAA">
      <w:pPr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І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 Зміст навчання</w:t>
      </w:r>
    </w:p>
    <w:p w:rsidR="00D22F23" w:rsidRDefault="00040DAA">
      <w:pPr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Навчальний план</w:t>
      </w:r>
    </w:p>
    <w:p w:rsidR="00D22F23" w:rsidRDefault="00040DAA">
      <w:pPr>
        <w:ind w:firstLine="566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Обсяг: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175 год., 5 год. на тиждень</w:t>
      </w:r>
    </w:p>
    <w:tbl>
      <w:tblPr>
        <w:tblStyle w:val="ae"/>
        <w:tblW w:w="10563" w:type="dxa"/>
        <w:jc w:val="center"/>
        <w:tblLook w:val="04A0" w:firstRow="1" w:lastRow="0" w:firstColumn="1" w:lastColumn="0" w:noHBand="0" w:noVBand="1"/>
      </w:tblPr>
      <w:tblGrid>
        <w:gridCol w:w="3085"/>
        <w:gridCol w:w="3544"/>
        <w:gridCol w:w="142"/>
        <w:gridCol w:w="3792"/>
      </w:tblGrid>
      <w:tr w:rsidR="00D22F23">
        <w:trPr>
          <w:jc w:val="center"/>
        </w:trPr>
        <w:tc>
          <w:tcPr>
            <w:tcW w:w="3085" w:type="dxa"/>
            <w:vAlign w:val="center"/>
          </w:tcPr>
          <w:p w:rsidR="00D22F23" w:rsidRDefault="00040DAA">
            <w:pPr>
              <w:spacing w:before="61" w:after="160" w:line="259" w:lineRule="auto"/>
              <w:ind w:right="71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Зміст навчального матеріалу</w:t>
            </w:r>
          </w:p>
        </w:tc>
        <w:tc>
          <w:tcPr>
            <w:tcW w:w="3686" w:type="dxa"/>
            <w:gridSpan w:val="2"/>
            <w:vAlign w:val="center"/>
          </w:tcPr>
          <w:p w:rsidR="00D22F23" w:rsidRDefault="00040DAA">
            <w:pPr>
              <w:spacing w:before="61" w:after="160" w:line="259" w:lineRule="auto"/>
              <w:ind w:right="71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Види</w:t>
            </w:r>
            <w:r>
              <w:rPr>
                <w:rFonts w:ascii="Times New Roman" w:hAnsi="Times New Roman" w:cs="Times New Roman"/>
                <w:b/>
                <w:spacing w:val="-9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навчальної</w:t>
            </w:r>
            <w:r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діяльності</w:t>
            </w:r>
          </w:p>
        </w:tc>
        <w:tc>
          <w:tcPr>
            <w:tcW w:w="3792" w:type="dxa"/>
            <w:vAlign w:val="center"/>
          </w:tcPr>
          <w:p w:rsidR="00D22F23" w:rsidRDefault="00040DAA">
            <w:pPr>
              <w:spacing w:before="61" w:after="160" w:line="259" w:lineRule="auto"/>
              <w:ind w:right="71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Очікувані</w:t>
            </w:r>
            <w:r>
              <w:rPr>
                <w:rFonts w:ascii="Times New Roman" w:hAnsi="Times New Roman" w:cs="Times New Roman"/>
                <w:b/>
                <w:spacing w:val="-1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результати</w:t>
            </w:r>
            <w:r>
              <w:rPr>
                <w:rFonts w:ascii="Times New Roman" w:hAnsi="Times New Roman" w:cs="Times New Roman"/>
                <w:b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навчання</w:t>
            </w:r>
          </w:p>
        </w:tc>
      </w:tr>
      <w:tr w:rsidR="00D22F23">
        <w:trPr>
          <w:jc w:val="center"/>
        </w:trPr>
        <w:tc>
          <w:tcPr>
            <w:tcW w:w="10563" w:type="dxa"/>
            <w:gridSpan w:val="4"/>
            <w:vAlign w:val="center"/>
          </w:tcPr>
          <w:p w:rsidR="00D22F23" w:rsidRDefault="00040DAA">
            <w:pPr>
              <w:spacing w:before="61" w:after="160" w:line="259" w:lineRule="auto"/>
              <w:ind w:right="71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u w:val="single"/>
                <w:lang w:val="uk-UA"/>
              </w:rPr>
              <w:t xml:space="preserve">Узагальнення знань за початкову школу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  <w:t>(1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  <w:t xml:space="preserve"> годин)</w:t>
            </w:r>
          </w:p>
        </w:tc>
      </w:tr>
      <w:tr w:rsidR="00D22F23" w:rsidRPr="00DC43F7">
        <w:trPr>
          <w:jc w:val="center"/>
        </w:trPr>
        <w:tc>
          <w:tcPr>
            <w:tcW w:w="3085" w:type="dxa"/>
          </w:tcPr>
          <w:p w:rsidR="00D22F23" w:rsidRDefault="00040DAA">
            <w:pPr>
              <w:pStyle w:val="TableParagraph"/>
              <w:ind w:left="127"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Натуральні числа. Порівняння натуральних чисел. Арифметичні дії з натуральними числами</w:t>
            </w:r>
          </w:p>
          <w:p w:rsidR="00D22F23" w:rsidRDefault="00D22F23">
            <w:pPr>
              <w:pStyle w:val="TableParagraph"/>
              <w:ind w:left="127" w:right="111" w:firstLine="132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127"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Поняття дробу Порівняння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</w:p>
          <w:p w:rsidR="00D22F23" w:rsidRDefault="00040DAA">
            <w:pPr>
              <w:pStyle w:val="TableParagraph"/>
              <w:ind w:left="127"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Знаходження дробу від числа. </w:t>
            </w:r>
          </w:p>
          <w:p w:rsidR="00D22F23" w:rsidRDefault="00040DAA">
            <w:pPr>
              <w:pStyle w:val="TableParagraph"/>
              <w:ind w:left="127"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Знаходження числа за значенням його дробу</w:t>
            </w:r>
          </w:p>
          <w:p w:rsidR="00D22F23" w:rsidRDefault="00040DAA">
            <w:pPr>
              <w:pStyle w:val="TableParagraph"/>
              <w:ind w:left="0"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Величини: довжина, маса, місткість, час</w:t>
            </w:r>
          </w:p>
          <w:p w:rsidR="00D22F23" w:rsidRDefault="00040DAA">
            <w:pPr>
              <w:pStyle w:val="TableParagraph"/>
              <w:ind w:left="0"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Дії з величинами</w:t>
            </w:r>
          </w:p>
          <w:p w:rsidR="00D22F23" w:rsidRDefault="00D22F23">
            <w:pPr>
              <w:pStyle w:val="TableParagraph"/>
              <w:ind w:left="127" w:right="111" w:firstLine="132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Числові та буквені вираз</w:t>
            </w:r>
          </w:p>
          <w:p w:rsidR="00D22F23" w:rsidRDefault="00040DAA">
            <w:pPr>
              <w:pStyle w:val="TableParagraph"/>
              <w:ind w:right="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Рівняння</w:t>
            </w:r>
          </w:p>
          <w:p w:rsidR="00D22F23" w:rsidRDefault="00040DAA">
            <w:pPr>
              <w:spacing w:after="160" w:line="240" w:lineRule="auto"/>
              <w:ind w:right="71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Геометричні фігури</w:t>
            </w:r>
          </w:p>
        </w:tc>
        <w:tc>
          <w:tcPr>
            <w:tcW w:w="3686" w:type="dxa"/>
            <w:gridSpan w:val="2"/>
          </w:tcPr>
          <w:p w:rsidR="00D22F23" w:rsidRDefault="00040DAA">
            <w:pPr>
              <w:spacing w:before="3"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Короткі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усні/письмові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відповіді</w:t>
            </w:r>
            <w:r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запитання</w:t>
            </w:r>
          </w:p>
          <w:p w:rsidR="00D22F23" w:rsidRDefault="00D22F2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22F23" w:rsidRDefault="00040DAA">
            <w:pPr>
              <w:spacing w:after="0" w:line="480" w:lineRule="auto"/>
              <w:ind w:left="109" w:right="152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Усний рахунок Дидактичні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ігри</w:t>
            </w:r>
          </w:p>
          <w:p w:rsidR="00D22F23" w:rsidRDefault="00040DAA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Розв’язування задач,</w:t>
            </w:r>
          </w:p>
          <w:p w:rsidR="00D22F23" w:rsidRDefault="00040DAA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виконання</w:t>
            </w:r>
            <w:r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вправ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D22F23" w:rsidRDefault="00040DAA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самостійних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 тематичних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контрольних</w:t>
            </w:r>
            <w:r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робіт,</w:t>
            </w:r>
            <w:r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 повторення матеріалу за курс</w:t>
            </w:r>
          </w:p>
          <w:p w:rsidR="00D22F23" w:rsidRDefault="00040DAA">
            <w:pPr>
              <w:spacing w:before="1" w:after="0" w:line="240" w:lineRule="auto"/>
              <w:ind w:left="109" w:right="11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початкової</w:t>
            </w:r>
            <w:r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школи;</w:t>
            </w:r>
          </w:p>
          <w:p w:rsidR="00D22F23" w:rsidRDefault="00040DAA">
            <w:pPr>
              <w:spacing w:before="1" w:after="0" w:line="240" w:lineRule="auto"/>
              <w:ind w:left="109" w:right="118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uk-UA"/>
              </w:rPr>
              <w:t xml:space="preserve"> перевірка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результатів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uk-UA"/>
              </w:rPr>
              <w:t>навчання, в тому числі з використанням інтернет-ресурсів</w:t>
            </w:r>
          </w:p>
          <w:p w:rsidR="00D22F23" w:rsidRDefault="00D22F23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D22F23" w:rsidRDefault="00040DAA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Взаємоопитування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22F23" w:rsidRDefault="00040DAA">
            <w:pPr>
              <w:spacing w:before="10"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Система завдань для інтерактивних вправ «Мікрофон» та «Незакінчене речення».</w:t>
            </w:r>
          </w:p>
        </w:tc>
        <w:tc>
          <w:tcPr>
            <w:tcW w:w="3792" w:type="dxa"/>
          </w:tcPr>
          <w:p w:rsidR="00D22F23" w:rsidRDefault="00040DAA">
            <w:pPr>
              <w:pStyle w:val="TableParagraph"/>
              <w:spacing w:before="116" w:line="242" w:lineRule="auto"/>
              <w:ind w:left="0" w:right="40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Учень/учениця: </w:t>
            </w:r>
          </w:p>
          <w:p w:rsidR="00D22F23" w:rsidRDefault="00040DAA">
            <w:pPr>
              <w:pStyle w:val="TableParagraph"/>
              <w:spacing w:before="116" w:line="242" w:lineRule="auto"/>
              <w:ind w:left="0" w:right="4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застосовує набуті в початковій школі знання про багатоцифрові числа; рівняння та компоненти рівняння; периметр прямокутника та трикутника; звичайні дроби;</w:t>
            </w:r>
          </w:p>
          <w:p w:rsidR="00D22F23" w:rsidRDefault="00040DAA">
            <w:pPr>
              <w:pStyle w:val="TableParagraph"/>
              <w:spacing w:before="116" w:line="242" w:lineRule="auto"/>
              <w:ind w:left="0" w:right="4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— володіє навичкою письмового додавання і віднімання натуральних чисел; навичкою письмового множення та ділення натуральних чисел; </w:t>
            </w:r>
          </w:p>
          <w:p w:rsidR="00D22F23" w:rsidRDefault="00040DAA">
            <w:pPr>
              <w:pStyle w:val="TableParagraph"/>
              <w:spacing w:before="116" w:line="242" w:lineRule="auto"/>
              <w:ind w:left="0" w:right="4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застосовує прийоми раціональних обчислень;</w:t>
            </w:r>
          </w:p>
          <w:p w:rsidR="00D22F23" w:rsidRDefault="00040DAA">
            <w:pPr>
              <w:pStyle w:val="TableParagraph"/>
              <w:spacing w:before="116" w:line="242" w:lineRule="auto"/>
              <w:ind w:left="0" w:right="4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— перевіряє правильність обчислень; </w:t>
            </w:r>
          </w:p>
          <w:p w:rsidR="00D22F23" w:rsidRDefault="00040DAA">
            <w:pPr>
              <w:pStyle w:val="TableParagraph"/>
              <w:spacing w:before="116" w:line="242" w:lineRule="auto"/>
              <w:ind w:left="0" w:right="4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— розуміє значення буквених позначень для запису та розв'язування рівнянь;</w:t>
            </w:r>
          </w:p>
          <w:p w:rsidR="00D22F23" w:rsidRDefault="00040DAA">
            <w:pPr>
              <w:spacing w:after="160" w:line="259" w:lineRule="auto"/>
              <w:ind w:right="71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— розв’язує прості і складені текстові задачі господарського змісту; прості і складені сюжетні задачі, задачі на знаходження периметра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прямокутника та трикутника; розв’язує задачі на знаходження частини від цілого, на звичайні дроби.</w:t>
            </w:r>
          </w:p>
        </w:tc>
      </w:tr>
      <w:tr w:rsidR="00D22F23">
        <w:trPr>
          <w:jc w:val="center"/>
        </w:trPr>
        <w:tc>
          <w:tcPr>
            <w:tcW w:w="10563" w:type="dxa"/>
            <w:gridSpan w:val="4"/>
            <w:vAlign w:val="center"/>
          </w:tcPr>
          <w:p w:rsidR="00D22F23" w:rsidRDefault="00D22F23">
            <w:pPr>
              <w:pStyle w:val="TableParagraph"/>
              <w:spacing w:before="1"/>
              <w:ind w:left="722" w:right="723"/>
              <w:jc w:val="center"/>
              <w:rPr>
                <w:b/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before="1"/>
              <w:ind w:left="722" w:right="723"/>
              <w:jc w:val="center"/>
              <w:rPr>
                <w:b/>
                <w:color w:val="006600"/>
                <w:sz w:val="28"/>
                <w:szCs w:val="28"/>
                <w:u w:val="single"/>
              </w:rPr>
            </w:pPr>
            <w:r>
              <w:rPr>
                <w:b/>
                <w:color w:val="006600"/>
                <w:sz w:val="28"/>
                <w:szCs w:val="28"/>
                <w:u w:val="single"/>
              </w:rPr>
              <w:t>Змістова</w:t>
            </w:r>
            <w:r>
              <w:rPr>
                <w:b/>
                <w:color w:val="006600"/>
                <w:spacing w:val="-3"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color w:val="006600"/>
                <w:sz w:val="28"/>
                <w:szCs w:val="28"/>
                <w:u w:val="single"/>
              </w:rPr>
              <w:t>лінія</w:t>
            </w:r>
            <w:r>
              <w:rPr>
                <w:b/>
                <w:color w:val="006600"/>
                <w:spacing w:val="-1"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color w:val="006600"/>
                <w:sz w:val="28"/>
                <w:szCs w:val="28"/>
                <w:u w:val="single"/>
              </w:rPr>
              <w:t>«Числа</w:t>
            </w:r>
            <w:r>
              <w:rPr>
                <w:b/>
                <w:color w:val="006600"/>
                <w:spacing w:val="-1"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color w:val="006600"/>
                <w:sz w:val="28"/>
                <w:szCs w:val="28"/>
                <w:u w:val="single"/>
              </w:rPr>
              <w:t>і</w:t>
            </w:r>
            <w:r>
              <w:rPr>
                <w:b/>
                <w:color w:val="006600"/>
                <w:spacing w:val="-3"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color w:val="006600"/>
                <w:sz w:val="28"/>
                <w:szCs w:val="28"/>
                <w:u w:val="single"/>
              </w:rPr>
              <w:t>дії</w:t>
            </w:r>
            <w:r>
              <w:rPr>
                <w:b/>
                <w:color w:val="006600"/>
                <w:spacing w:val="-3"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color w:val="006600"/>
                <w:sz w:val="28"/>
                <w:szCs w:val="28"/>
                <w:u w:val="single"/>
              </w:rPr>
              <w:t>з</w:t>
            </w:r>
            <w:r>
              <w:rPr>
                <w:b/>
                <w:color w:val="006600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b/>
                <w:color w:val="006600"/>
                <w:sz w:val="28"/>
                <w:szCs w:val="28"/>
                <w:u w:val="single"/>
              </w:rPr>
              <w:t>ними»</w:t>
            </w:r>
          </w:p>
          <w:p w:rsidR="00D22F23" w:rsidRDefault="00D22F23">
            <w:pPr>
              <w:pStyle w:val="TableParagraph"/>
              <w:spacing w:before="1"/>
              <w:ind w:left="722" w:right="723"/>
              <w:jc w:val="center"/>
              <w:rPr>
                <w:b/>
                <w:sz w:val="28"/>
                <w:szCs w:val="28"/>
              </w:rPr>
            </w:pPr>
          </w:p>
          <w:p w:rsidR="00D22F23" w:rsidRDefault="00040DA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uk-UA"/>
              </w:rPr>
              <w:t xml:space="preserve">Натуральні числа. </w:t>
            </w:r>
          </w:p>
          <w:p w:rsidR="00D22F23" w:rsidRDefault="00040DAA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val="uk-UA"/>
              </w:rPr>
              <w:t xml:space="preserve">Порівняння,  додавання і віднімання натуральних чисел. </w:t>
            </w:r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color w:val="C00000"/>
                <w:sz w:val="28"/>
                <w:szCs w:val="28"/>
              </w:rPr>
              <w:t xml:space="preserve">(12 годин) </w:t>
            </w:r>
          </w:p>
          <w:p w:rsidR="00D22F23" w:rsidRDefault="00040DAA">
            <w:pPr>
              <w:pStyle w:val="TableParagraph"/>
              <w:spacing w:before="1"/>
              <w:ind w:left="0" w:right="723"/>
              <w:rPr>
                <w:b/>
                <w:sz w:val="28"/>
                <w:szCs w:val="28"/>
              </w:rPr>
            </w:pPr>
            <w:r>
              <w:rPr>
                <w:rFonts w:eastAsia="SimSun"/>
                <w:b/>
                <w:sz w:val="28"/>
                <w:szCs w:val="28"/>
              </w:rPr>
              <w:t xml:space="preserve">Множення і ділення натуральних чисел.  </w:t>
            </w:r>
            <w:r>
              <w:rPr>
                <w:rFonts w:eastAsia="SimSun"/>
                <w:b/>
                <w:color w:val="C00000"/>
                <w:sz w:val="28"/>
                <w:szCs w:val="28"/>
              </w:rPr>
              <w:t>(</w:t>
            </w:r>
            <w:r>
              <w:rPr>
                <w:rFonts w:eastAsia="SimSun"/>
                <w:b/>
                <w:bCs/>
                <w:color w:val="C00000"/>
                <w:sz w:val="28"/>
                <w:szCs w:val="28"/>
                <w:lang w:val="ru-RU"/>
              </w:rPr>
              <w:t>16 годин)</w:t>
            </w:r>
          </w:p>
          <w:p w:rsidR="00D22F23" w:rsidRDefault="00D22F23">
            <w:pPr>
              <w:pStyle w:val="TableParagraph"/>
              <w:spacing w:before="1"/>
              <w:ind w:left="722" w:right="723"/>
              <w:jc w:val="center"/>
              <w:rPr>
                <w:b/>
                <w:sz w:val="28"/>
                <w:szCs w:val="28"/>
              </w:rPr>
            </w:pPr>
          </w:p>
        </w:tc>
      </w:tr>
      <w:tr w:rsidR="00D22F23">
        <w:trPr>
          <w:jc w:val="center"/>
        </w:trPr>
        <w:tc>
          <w:tcPr>
            <w:tcW w:w="3085" w:type="dxa"/>
            <w:vAlign w:val="center"/>
          </w:tcPr>
          <w:p w:rsidR="00D22F23" w:rsidRDefault="00040DAA">
            <w:pPr>
              <w:pStyle w:val="TableParagraph"/>
              <w:spacing w:line="310" w:lineRule="exact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Натуральні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числа.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Число нуль</w:t>
            </w:r>
          </w:p>
          <w:p w:rsidR="00D22F23" w:rsidRDefault="00D22F23">
            <w:pPr>
              <w:pStyle w:val="TableParagraph"/>
              <w:spacing w:line="237" w:lineRule="auto"/>
              <w:ind w:left="58" w:right="271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line="237" w:lineRule="auto"/>
              <w:ind w:left="58" w:right="2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Цифри. Десятковий запис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чисел</w:t>
            </w:r>
          </w:p>
          <w:p w:rsidR="00D22F23" w:rsidRDefault="00D22F23">
            <w:pPr>
              <w:pStyle w:val="TableParagraph"/>
              <w:spacing w:line="242" w:lineRule="auto"/>
              <w:ind w:left="58" w:right="5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5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5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5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54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line="242" w:lineRule="auto"/>
              <w:ind w:left="58" w:right="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Порівняння натуральних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чисел</w:t>
            </w:r>
          </w:p>
          <w:p w:rsidR="00D22F23" w:rsidRDefault="00D22F23">
            <w:pPr>
              <w:pStyle w:val="TableParagraph"/>
              <w:ind w:left="0" w:right="113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Арифметичні дії з натуральними числами. </w:t>
            </w:r>
          </w:p>
          <w:p w:rsidR="00D22F23" w:rsidRDefault="00D22F23">
            <w:pPr>
              <w:pStyle w:val="TableParagraph"/>
              <w:ind w:left="58" w:right="113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3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3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3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3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3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Властивості арифметичних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дій</w:t>
            </w: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line="311" w:lineRule="exact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Квадрат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куб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</w:t>
            </w:r>
          </w:p>
          <w:p w:rsidR="00D22F23" w:rsidRDefault="00D22F23">
            <w:pPr>
              <w:pStyle w:val="TableParagraph"/>
              <w:spacing w:line="317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7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7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7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7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7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7" w:lineRule="exact"/>
              <w:ind w:left="58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Ділення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остачею</w:t>
            </w:r>
          </w:p>
          <w:p w:rsidR="00D22F23" w:rsidRDefault="00D22F23">
            <w:pPr>
              <w:spacing w:before="61" w:after="160" w:line="259" w:lineRule="auto"/>
              <w:ind w:right="71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:rsidR="00D22F23" w:rsidRDefault="00040DAA">
            <w:pPr>
              <w:pStyle w:val="TableParagraph"/>
              <w:ind w:left="54" w:right="2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Фронтальна форма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навчання, яка </w:t>
            </w:r>
            <w:proofErr w:type="spellStart"/>
            <w:r>
              <w:rPr>
                <w:sz w:val="28"/>
                <w:szCs w:val="28"/>
              </w:rPr>
              <w:t>вклю</w:t>
            </w:r>
            <w:proofErr w:type="spellEnd"/>
            <w:r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чає</w:t>
            </w:r>
            <w:proofErr w:type="spellEnd"/>
            <w:r>
              <w:rPr>
                <w:sz w:val="28"/>
                <w:szCs w:val="28"/>
              </w:rPr>
              <w:t xml:space="preserve"> слухання пояснень вчителя/вчительки, слухання та</w:t>
            </w:r>
            <w:r>
              <w:rPr>
                <w:spacing w:val="-6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аналіз учнями/ученицями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висловлювань інших учнів/учениць.</w:t>
            </w:r>
          </w:p>
          <w:p w:rsidR="00D22F23" w:rsidRDefault="00040DAA">
            <w:pPr>
              <w:pStyle w:val="TableParagraph"/>
              <w:spacing w:before="2"/>
              <w:ind w:right="3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Колективне розв’язання проблемних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ситуацій.</w:t>
            </w:r>
          </w:p>
          <w:p w:rsidR="00D22F23" w:rsidRDefault="00040DAA">
            <w:pPr>
              <w:pStyle w:val="TableParagraph"/>
              <w:ind w:right="41"/>
              <w:rPr>
                <w:spacing w:val="3"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Групова робота.</w:t>
            </w:r>
            <w:r>
              <w:rPr>
                <w:spacing w:val="3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Робота в парах. Індивідуальна робота, яка включає самостійне виконання завдань біля дошки або в зошиті під час уроку, контрольні та самостійні роботи, самостійну роботу з підручником, пошук інформації в Інтернеті, виконання домашньої роботи</w:t>
            </w:r>
          </w:p>
        </w:tc>
        <w:tc>
          <w:tcPr>
            <w:tcW w:w="3934" w:type="dxa"/>
            <w:gridSpan w:val="2"/>
            <w:vAlign w:val="center"/>
          </w:tcPr>
          <w:p w:rsidR="00D22F23" w:rsidRDefault="00040DAA">
            <w:pPr>
              <w:pStyle w:val="TableParagraph"/>
              <w:spacing w:before="1" w:line="302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Учень/учениця:</w:t>
            </w:r>
          </w:p>
          <w:p w:rsidR="00D22F23" w:rsidRDefault="00040DAA">
            <w:pPr>
              <w:pStyle w:val="TableParagraph"/>
              <w:spacing w:line="310" w:lineRule="exac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розпізнає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натуральні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</w:t>
            </w:r>
          </w:p>
          <w:p w:rsidR="00D22F23" w:rsidRDefault="00040DAA">
            <w:pPr>
              <w:pStyle w:val="TableParagraph"/>
              <w:spacing w:before="2"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нуль;</w:t>
            </w:r>
          </w:p>
          <w:p w:rsidR="00D22F23" w:rsidRDefault="00040DAA">
            <w:pPr>
              <w:pStyle w:val="TableParagraph"/>
              <w:ind w:right="5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розрізняє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читає та записує </w:t>
            </w:r>
            <w:r>
              <w:rPr>
                <w:sz w:val="28"/>
                <w:szCs w:val="28"/>
              </w:rPr>
              <w:t>натуральні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межах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трильйона;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визначає </w:t>
            </w:r>
            <w:r>
              <w:rPr>
                <w:sz w:val="28"/>
                <w:szCs w:val="28"/>
              </w:rPr>
              <w:t>класи та розряди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числа;</w:t>
            </w:r>
          </w:p>
          <w:p w:rsidR="00D22F23" w:rsidRDefault="00040DAA">
            <w:pPr>
              <w:pStyle w:val="TableParagraph"/>
              <w:spacing w:line="320" w:lineRule="exac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подає </w:t>
            </w:r>
            <w:r>
              <w:rPr>
                <w:sz w:val="28"/>
                <w:szCs w:val="28"/>
              </w:rPr>
              <w:t>натуральні числа</w:t>
            </w:r>
          </w:p>
          <w:p w:rsidR="00D22F23" w:rsidRDefault="00040DAA">
            <w:pPr>
              <w:pStyle w:val="TableParagraph"/>
              <w:spacing w:line="320" w:lineRule="exact"/>
              <w:ind w:right="4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вигляді суми розрядних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доданків;</w:t>
            </w:r>
          </w:p>
          <w:p w:rsidR="00D22F23" w:rsidRDefault="00040DAA">
            <w:pPr>
              <w:pStyle w:val="TableParagraph"/>
              <w:spacing w:line="316" w:lineRule="exac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порівнює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натуральні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</w:p>
          <w:p w:rsidR="00D22F23" w:rsidRDefault="00040DAA">
            <w:pPr>
              <w:pStyle w:val="TableParagraph"/>
              <w:spacing w:line="320" w:lineRule="exact"/>
              <w:ind w:right="1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різною і однаковою кількістю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цифр;</w:t>
            </w:r>
          </w:p>
          <w:p w:rsidR="00D22F23" w:rsidRDefault="00040DAA">
            <w:pPr>
              <w:pStyle w:val="TableParagraph"/>
              <w:ind w:left="54" w:right="74"/>
              <w:rPr>
                <w:spacing w:val="-67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розуміє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сутність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арифметичних дій додавання, віднімання, множення, ділення;</w:t>
            </w:r>
            <w:r>
              <w:rPr>
                <w:spacing w:val="-67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left="54" w:right="7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володіє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навичкою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усного</w:t>
            </w:r>
          </w:p>
          <w:p w:rsidR="00D22F23" w:rsidRDefault="00040DAA">
            <w:pPr>
              <w:pStyle w:val="TableParagraph"/>
              <w:ind w:right="123"/>
              <w:rPr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та письмового виконання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арифметичних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дій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натуральними числами;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використовує </w:t>
            </w:r>
            <w:r>
              <w:rPr>
                <w:sz w:val="28"/>
                <w:szCs w:val="28"/>
              </w:rPr>
              <w:t>властивості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арифметичних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дій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натуральними числами, зокрема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усного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обчислення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зручним способом;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right="12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застосовує </w:t>
            </w:r>
            <w:r>
              <w:rPr>
                <w:sz w:val="28"/>
                <w:szCs w:val="28"/>
              </w:rPr>
              <w:t>арифметичні дії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 натуральними числами під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 розв’язування задач 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вправ;</w:t>
            </w:r>
          </w:p>
          <w:p w:rsidR="00D22F23" w:rsidRDefault="00040DAA">
            <w:pPr>
              <w:pStyle w:val="TableParagraph"/>
              <w:ind w:right="175" w:hang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прогнозує </w:t>
            </w:r>
            <w:r>
              <w:rPr>
                <w:sz w:val="28"/>
                <w:szCs w:val="28"/>
              </w:rPr>
              <w:t>результат обчислень;</w:t>
            </w:r>
          </w:p>
          <w:p w:rsidR="00D22F23" w:rsidRDefault="00040DAA">
            <w:pPr>
              <w:pStyle w:val="TableParagrap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перевіряє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правильність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об-</w:t>
            </w:r>
          </w:p>
          <w:p w:rsidR="00D22F23" w:rsidRDefault="00040DAA">
            <w:pPr>
              <w:pStyle w:val="TableParagraph"/>
              <w:spacing w:line="320" w:lineRule="exact"/>
              <w:ind w:right="4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числень із використанням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оберненої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дії;</w:t>
            </w:r>
          </w:p>
          <w:p w:rsidR="00D22F23" w:rsidRDefault="00040DAA">
            <w:pPr>
              <w:pStyle w:val="TableParagraph"/>
              <w:spacing w:line="311" w:lineRule="exac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розуміє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сутність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понять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квадрата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й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куба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натурального</w:t>
            </w:r>
          </w:p>
          <w:p w:rsidR="00D22F23" w:rsidRDefault="00040DAA">
            <w:pPr>
              <w:pStyle w:val="TableParagraph"/>
              <w:spacing w:line="320" w:lineRule="exact"/>
              <w:ind w:right="1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числа, пояснює, що таке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квадрат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куб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числа;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володіє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навичкою обчислення квадрата й куба натурального числа;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розуміє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що остача має бути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меншою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дільника;</w:t>
            </w:r>
          </w:p>
        </w:tc>
      </w:tr>
      <w:tr w:rsidR="00D22F23">
        <w:trPr>
          <w:jc w:val="center"/>
        </w:trPr>
        <w:tc>
          <w:tcPr>
            <w:tcW w:w="10563" w:type="dxa"/>
            <w:gridSpan w:val="4"/>
            <w:vAlign w:val="center"/>
          </w:tcPr>
          <w:p w:rsidR="00D22F23" w:rsidRDefault="00040DAA">
            <w:pPr>
              <w:spacing w:before="61" w:after="160" w:line="259" w:lineRule="auto"/>
              <w:ind w:right="71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u w:val="single"/>
                <w:lang w:val="uk-UA"/>
              </w:rPr>
              <w:lastRenderedPageBreak/>
              <w:t xml:space="preserve">Змістовна лінія «Вирази. Рівняння»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  <w:t>(16годин)</w:t>
            </w:r>
          </w:p>
        </w:tc>
      </w:tr>
      <w:tr w:rsidR="00D22F23">
        <w:trPr>
          <w:jc w:val="center"/>
        </w:trPr>
        <w:tc>
          <w:tcPr>
            <w:tcW w:w="3085" w:type="dxa"/>
            <w:vAlign w:val="center"/>
          </w:tcPr>
          <w:p w:rsidR="00D22F23" w:rsidRDefault="00040DAA">
            <w:pPr>
              <w:pStyle w:val="TableParagraph"/>
              <w:spacing w:line="242" w:lineRule="auto"/>
              <w:ind w:left="58" w:right="1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Числові вирази. Буквені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вирази</w:t>
            </w: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0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line="316" w:lineRule="exact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Формули</w:t>
            </w:r>
          </w:p>
          <w:p w:rsidR="00D22F23" w:rsidRDefault="00D22F23">
            <w:pPr>
              <w:pStyle w:val="TableParagraph"/>
              <w:spacing w:line="312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2" w:lineRule="exact"/>
              <w:ind w:left="0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2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2" w:lineRule="exact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12" w:lineRule="exact"/>
              <w:ind w:left="58"/>
              <w:rPr>
                <w:sz w:val="28"/>
                <w:szCs w:val="28"/>
              </w:rPr>
            </w:pP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Рівняння</w:t>
            </w:r>
          </w:p>
        </w:tc>
        <w:tc>
          <w:tcPr>
            <w:tcW w:w="3544" w:type="dxa"/>
          </w:tcPr>
          <w:p w:rsidR="00D22F23" w:rsidRDefault="00040DAA">
            <w:pPr>
              <w:pStyle w:val="TableParagraph"/>
              <w:ind w:right="93"/>
              <w:rPr>
                <w:spacing w:val="-67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Фронтальна форма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навчання, яка включає слухання пояснень вчителя/вчительки, слухання 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аналіз учнями/ученицями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висловлювань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інших учнів/учениць.</w:t>
            </w:r>
            <w:r>
              <w:rPr>
                <w:spacing w:val="-67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Колективне розв’язання проблемних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ситуацій.</w:t>
            </w:r>
          </w:p>
          <w:p w:rsidR="00D22F23" w:rsidRDefault="00040DAA">
            <w:pPr>
              <w:pStyle w:val="TableParagraph"/>
              <w:spacing w:before="2"/>
              <w:ind w:left="54" w:right="42"/>
              <w:rPr>
                <w:spacing w:val="3"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Групова робота.</w:t>
            </w:r>
            <w:r>
              <w:rPr>
                <w:spacing w:val="3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парах. Індивідуальна робота,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включає самостійне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завдань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 дошки або в зошиті під час уроку,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контрольні та самостійні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роботи,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самостійну роботу з підручником, пошук інформації в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Інтернеті,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домашньої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3934" w:type="dxa"/>
            <w:gridSpan w:val="2"/>
            <w:vAlign w:val="center"/>
          </w:tcPr>
          <w:p w:rsidR="00D22F23" w:rsidRDefault="00040DAA">
            <w:pPr>
              <w:pStyle w:val="TableParagraph"/>
              <w:spacing w:line="302" w:lineRule="exact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Учень/учениця:</w:t>
            </w:r>
          </w:p>
          <w:p w:rsidR="00D22F23" w:rsidRDefault="00040DAA">
            <w:pPr>
              <w:pStyle w:val="TableParagraph"/>
              <w:ind w:right="75"/>
              <w:rPr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розуміє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що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таке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числовий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буквений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вирази;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right="7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розрізняє </w:t>
            </w:r>
            <w:r>
              <w:rPr>
                <w:sz w:val="28"/>
                <w:szCs w:val="28"/>
              </w:rPr>
              <w:t>числові та буквені</w:t>
            </w:r>
            <w:r>
              <w:rPr>
                <w:spacing w:val="-6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вирази;</w:t>
            </w:r>
          </w:p>
          <w:p w:rsidR="00D22F23" w:rsidRDefault="00040DAA">
            <w:pPr>
              <w:pStyle w:val="TableParagraph"/>
              <w:ind w:right="10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читає </w:t>
            </w:r>
            <w:r>
              <w:rPr>
                <w:sz w:val="28"/>
                <w:szCs w:val="28"/>
              </w:rPr>
              <w:t>числові та буквені вирази, використовуючи математичні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терміни;</w:t>
            </w:r>
          </w:p>
          <w:p w:rsidR="00D22F23" w:rsidRDefault="00040DAA">
            <w:pPr>
              <w:pStyle w:val="TableParagraph"/>
              <w:ind w:right="18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записує </w:t>
            </w:r>
            <w:r>
              <w:rPr>
                <w:sz w:val="28"/>
                <w:szCs w:val="28"/>
              </w:rPr>
              <w:t>числові та буквені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вирази, подані в текстовій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формі, з використанням математичної символіки;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знаходить</w:t>
            </w:r>
            <w:r>
              <w:rPr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значення числового та буквеного виразу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із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заданим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значенням</w:t>
            </w:r>
          </w:p>
          <w:p w:rsidR="00D22F23" w:rsidRDefault="00040DAA">
            <w:pPr>
              <w:pStyle w:val="TableParagraph"/>
              <w:spacing w:line="320" w:lineRule="exact"/>
              <w:ind w:left="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букв;</w:t>
            </w:r>
          </w:p>
          <w:p w:rsidR="00D22F23" w:rsidRDefault="00040DAA">
            <w:pPr>
              <w:pStyle w:val="TableParagraph"/>
              <w:ind w:right="10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застосовує </w:t>
            </w:r>
            <w:r>
              <w:rPr>
                <w:sz w:val="28"/>
                <w:szCs w:val="28"/>
              </w:rPr>
              <w:t>правила порядку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виконання дій під час обчислень значень виразів, які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містять дужки,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виразів,</w:t>
            </w:r>
          </w:p>
          <w:p w:rsidR="00D22F23" w:rsidRDefault="00040DA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які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містять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дужок;</w:t>
            </w:r>
          </w:p>
          <w:p w:rsidR="00D22F23" w:rsidRDefault="00040DAA">
            <w:pPr>
              <w:pStyle w:val="TableParagraph"/>
              <w:spacing w:line="237" w:lineRule="auto"/>
              <w:ind w:right="41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наводить</w:t>
            </w:r>
            <w:r>
              <w:rPr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приклади</w:t>
            </w:r>
            <w:r>
              <w:rPr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формул;</w:t>
            </w:r>
          </w:p>
          <w:p w:rsidR="00D22F23" w:rsidRDefault="00040DAA">
            <w:pPr>
              <w:pStyle w:val="TableParagraph"/>
              <w:ind w:right="36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розуміє</w:t>
            </w:r>
            <w:r>
              <w:rPr>
                <w:sz w:val="28"/>
                <w:szCs w:val="28"/>
              </w:rPr>
              <w:t>, як користуватися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формулами;</w:t>
            </w:r>
          </w:p>
          <w:p w:rsidR="00D22F23" w:rsidRDefault="00040DAA">
            <w:pPr>
              <w:pStyle w:val="TableParagrap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володіє </w:t>
            </w:r>
            <w:r>
              <w:rPr>
                <w:sz w:val="28"/>
                <w:szCs w:val="28"/>
              </w:rPr>
              <w:t xml:space="preserve">навичками обчислень </w:t>
            </w:r>
            <w:r>
              <w:rPr>
                <w:sz w:val="28"/>
                <w:szCs w:val="28"/>
              </w:rPr>
              <w:lastRenderedPageBreak/>
              <w:t>величин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допомогою формул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складання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формул </w:t>
            </w:r>
            <w:r>
              <w:rPr>
                <w:spacing w:val="-67"/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за змістом задач;</w:t>
            </w:r>
          </w:p>
          <w:p w:rsidR="00D22F23" w:rsidRDefault="00040DAA">
            <w:pPr>
              <w:pStyle w:val="TableParagraph"/>
              <w:spacing w:line="237" w:lineRule="auto"/>
              <w:ind w:right="15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розуміє</w:t>
            </w:r>
            <w:r>
              <w:rPr>
                <w:sz w:val="28"/>
                <w:szCs w:val="28"/>
              </w:rPr>
              <w:t>, що таке корінь рів</w:t>
            </w:r>
            <w:r>
              <w:rPr>
                <w:spacing w:val="-68"/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яння;</w:t>
            </w:r>
          </w:p>
          <w:p w:rsidR="00D22F23" w:rsidRDefault="00040DAA">
            <w:pPr>
              <w:pStyle w:val="TableParagraph"/>
              <w:spacing w:line="320" w:lineRule="exact"/>
              <w:ind w:right="5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пояснює</w:t>
            </w:r>
            <w:r>
              <w:rPr>
                <w:sz w:val="28"/>
                <w:szCs w:val="28"/>
              </w:rPr>
              <w:t>, що означає розв’язати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рівняння;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розв’язує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рівняння, використовуючи правила знаходження невідомих компонентів арифметичних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дій;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володіє</w:t>
            </w:r>
            <w:r>
              <w:rPr>
                <w:rFonts w:ascii="Times New Roman" w:hAnsi="Times New Roman" w:cs="Times New Roman"/>
                <w:b/>
                <w:spacing w:val="-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навичками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рівнянь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змістом задач</w:t>
            </w:r>
          </w:p>
        </w:tc>
      </w:tr>
      <w:tr w:rsidR="00D22F23">
        <w:trPr>
          <w:jc w:val="center"/>
        </w:trPr>
        <w:tc>
          <w:tcPr>
            <w:tcW w:w="10563" w:type="dxa"/>
            <w:gridSpan w:val="4"/>
            <w:vAlign w:val="center"/>
          </w:tcPr>
          <w:p w:rsidR="00D22F23" w:rsidRDefault="00040DAA">
            <w:pPr>
              <w:spacing w:before="61" w:after="160" w:line="259" w:lineRule="auto"/>
              <w:ind w:right="71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u w:val="single"/>
                <w:lang w:val="uk-UA"/>
              </w:rPr>
              <w:lastRenderedPageBreak/>
              <w:t xml:space="preserve">Змістовна лінія «Геометричні фігури і величини»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  <w:t>(22 години)</w:t>
            </w:r>
            <w:r>
              <w:rPr>
                <w:rFonts w:ascii="Times New Roman" w:eastAsia="SimSun" w:hAnsi="Times New Roman" w:cs="Times New Roman"/>
                <w:b/>
                <w:color w:val="C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D22F23">
        <w:trPr>
          <w:jc w:val="center"/>
        </w:trPr>
        <w:tc>
          <w:tcPr>
            <w:tcW w:w="3085" w:type="dxa"/>
            <w:vAlign w:val="center"/>
          </w:tcPr>
          <w:p w:rsidR="00D22F23" w:rsidRDefault="00040DAA">
            <w:pPr>
              <w:pStyle w:val="TableParagraph"/>
              <w:ind w:left="58" w:right="1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Точка, відрізок, ламана,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пряма, промінь, площина,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кут,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многокутник,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трикутник, прямокутник,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квадрат</w:t>
            </w: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37" w:lineRule="auto"/>
              <w:ind w:left="0" w:right="106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line="237" w:lineRule="auto"/>
              <w:ind w:left="58" w:righ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Довжина відрізка. Величина кута.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Види кутів</w:t>
            </w: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before="5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Периметр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многокутника</w:t>
            </w:r>
          </w:p>
          <w:p w:rsidR="00D22F23" w:rsidRDefault="00D22F23">
            <w:pPr>
              <w:pStyle w:val="TableParagraph"/>
              <w:spacing w:before="10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10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10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10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10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10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10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10"/>
              <w:ind w:left="58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10"/>
              <w:ind w:left="58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before="10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прямокутника</w:t>
            </w: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4"/>
              <w:ind w:left="58" w:right="166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before="4"/>
              <w:ind w:left="0" w:right="1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Прямокутний паралеле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піпед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Куб.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Піраміда</w:t>
            </w:r>
          </w:p>
          <w:p w:rsidR="00D22F23" w:rsidRDefault="00040DAA">
            <w:pPr>
              <w:pStyle w:val="TableParagraph"/>
              <w:spacing w:line="237" w:lineRule="auto"/>
              <w:ind w:left="58" w:right="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Розгортки прямокутного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паралелепіпеда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піраміди</w:t>
            </w: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9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110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110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110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110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110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110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110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110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line="242" w:lineRule="auto"/>
              <w:ind w:left="5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Об’єм прямокутного паралелепіпеда</w:t>
            </w: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before="5"/>
              <w:ind w:left="0"/>
              <w:rPr>
                <w:b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340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242" w:lineRule="auto"/>
              <w:ind w:left="58" w:right="340"/>
              <w:rPr>
                <w:sz w:val="28"/>
                <w:szCs w:val="28"/>
              </w:rPr>
            </w:pP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Шкала. Координатний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промінь</w:t>
            </w:r>
          </w:p>
        </w:tc>
        <w:tc>
          <w:tcPr>
            <w:tcW w:w="3544" w:type="dxa"/>
          </w:tcPr>
          <w:p w:rsidR="00D22F23" w:rsidRDefault="00040DAA">
            <w:pPr>
              <w:pStyle w:val="TableParagraph"/>
              <w:ind w:right="1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Фронтальна форма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навчання, яка включає слухання пояс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нень вчителя/вчительки, слухання та аналіз учня-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ми/ученицями висловлювань інших учнів/учениць.</w:t>
            </w:r>
          </w:p>
          <w:p w:rsidR="00D22F23" w:rsidRDefault="00040DAA">
            <w:pPr>
              <w:pStyle w:val="TableParagraph"/>
              <w:spacing w:before="2"/>
              <w:ind w:right="2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Колективне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розв’язання </w:t>
            </w:r>
            <w:proofErr w:type="spellStart"/>
            <w:r>
              <w:rPr>
                <w:sz w:val="28"/>
                <w:szCs w:val="28"/>
              </w:rPr>
              <w:t>пробле</w:t>
            </w:r>
            <w:proofErr w:type="spellEnd"/>
            <w:r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мних</w:t>
            </w:r>
            <w:proofErr w:type="spellEnd"/>
            <w:r>
              <w:rPr>
                <w:sz w:val="28"/>
                <w:szCs w:val="28"/>
              </w:rPr>
              <w:t xml:space="preserve"> ситуацій.</w:t>
            </w:r>
          </w:p>
          <w:p w:rsidR="00D22F23" w:rsidRDefault="00040DAA">
            <w:pPr>
              <w:pStyle w:val="TableParagraph"/>
              <w:ind w:right="1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Групова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робота.</w:t>
            </w:r>
          </w:p>
          <w:p w:rsidR="00D22F23" w:rsidRDefault="00040DAA">
            <w:pPr>
              <w:pStyle w:val="TableParagraph"/>
              <w:ind w:right="173"/>
              <w:rPr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Робота в парах. Індивідуальна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робота,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включає самостійне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виконання завдань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біля дошки або в зошиті під час уроку,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контрольні та самостійні роботи, самостійну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роботу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підручником, пошук інформації в Інтернеті, виконання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домашньої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3934" w:type="dxa"/>
            <w:gridSpan w:val="2"/>
            <w:vAlign w:val="center"/>
          </w:tcPr>
          <w:p w:rsidR="00D22F23" w:rsidRDefault="00040DAA">
            <w:pPr>
              <w:pStyle w:val="TableParagraph"/>
              <w:spacing w:before="1" w:line="302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Учень/учениця:</w:t>
            </w:r>
          </w:p>
          <w:p w:rsidR="00D22F23" w:rsidRDefault="00040DAA">
            <w:pPr>
              <w:pStyle w:val="TableParagraph"/>
              <w:ind w:right="104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розпізнає на рисунках </w:t>
            </w:r>
            <w:r>
              <w:rPr>
                <w:sz w:val="28"/>
                <w:szCs w:val="28"/>
              </w:rPr>
              <w:t>геометричні фігури, які вказано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змісті;</w:t>
            </w:r>
          </w:p>
          <w:p w:rsidR="00D22F23" w:rsidRDefault="00040DAA">
            <w:pPr>
              <w:pStyle w:val="TableParagraph"/>
              <w:ind w:left="54" w:right="27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співвідносить </w:t>
            </w:r>
            <w:r>
              <w:rPr>
                <w:sz w:val="28"/>
                <w:szCs w:val="28"/>
              </w:rPr>
              <w:t>реальні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об’єкти навколишнього середовища з моделями геометричних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фігур;</w:t>
            </w:r>
          </w:p>
          <w:p w:rsidR="00D22F23" w:rsidRDefault="00040DAA">
            <w:pPr>
              <w:pStyle w:val="TableParagraph"/>
              <w:ind w:left="54" w:right="30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володіє практичними навичками побудови </w:t>
            </w:r>
            <w:r>
              <w:rPr>
                <w:sz w:val="28"/>
                <w:szCs w:val="28"/>
              </w:rPr>
              <w:t>відрізків, ламаних, прямих, променів, кутів, трикутників,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прямокутників;</w:t>
            </w:r>
          </w:p>
          <w:p w:rsidR="00D22F23" w:rsidRDefault="00040DAA">
            <w:pPr>
              <w:pStyle w:val="TableParagraph"/>
              <w:ind w:left="54" w:right="3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називає </w:t>
            </w:r>
            <w:r>
              <w:rPr>
                <w:sz w:val="28"/>
                <w:szCs w:val="28"/>
              </w:rPr>
              <w:t>елементи геометричних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фігур;</w:t>
            </w:r>
          </w:p>
          <w:p w:rsidR="00D22F23" w:rsidRDefault="00040DAA">
            <w:pPr>
              <w:pStyle w:val="TableParagraph"/>
              <w:ind w:right="42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позначає </w:t>
            </w:r>
            <w:r>
              <w:rPr>
                <w:sz w:val="28"/>
                <w:szCs w:val="28"/>
              </w:rPr>
              <w:t>геометричні фігури;</w:t>
            </w:r>
          </w:p>
          <w:p w:rsidR="00D22F23" w:rsidRDefault="00040DAA">
            <w:pPr>
              <w:pStyle w:val="TableParagraph"/>
              <w:ind w:right="26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розуміє</w:t>
            </w:r>
            <w:r>
              <w:rPr>
                <w:sz w:val="28"/>
                <w:szCs w:val="28"/>
              </w:rPr>
              <w:t>, які фігури називають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рівними;</w:t>
            </w:r>
          </w:p>
          <w:p w:rsidR="00D22F23" w:rsidRDefault="00040DAA">
            <w:pPr>
              <w:pStyle w:val="TableParagraph"/>
              <w:spacing w:line="324" w:lineRule="exact"/>
              <w:ind w:right="35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розрізняє </w:t>
            </w:r>
            <w:r>
              <w:rPr>
                <w:sz w:val="28"/>
                <w:szCs w:val="28"/>
              </w:rPr>
              <w:t>види кутів, трикутників;</w:t>
            </w:r>
          </w:p>
          <w:p w:rsidR="00D22F23" w:rsidRDefault="00040DAA">
            <w:pPr>
              <w:pStyle w:val="TableParagraph"/>
              <w:spacing w:line="324" w:lineRule="exact"/>
              <w:ind w:right="35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розуміє </w:t>
            </w:r>
            <w:r>
              <w:rPr>
                <w:sz w:val="28"/>
                <w:szCs w:val="28"/>
              </w:rPr>
              <w:t>сутність процесу вимірювання довжини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відрізка та величини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кута;</w:t>
            </w:r>
          </w:p>
          <w:p w:rsidR="00D22F23" w:rsidRDefault="00040DAA">
            <w:pPr>
              <w:pStyle w:val="TableParagraph"/>
              <w:ind w:left="54" w:right="13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знає </w:t>
            </w:r>
            <w:r>
              <w:rPr>
                <w:sz w:val="28"/>
                <w:szCs w:val="28"/>
              </w:rPr>
              <w:t>одиниці вимірювання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довжини відрізка та </w:t>
            </w:r>
            <w:r>
              <w:rPr>
                <w:sz w:val="28"/>
                <w:szCs w:val="28"/>
              </w:rPr>
              <w:lastRenderedPageBreak/>
              <w:t>співвідношення між ними;</w:t>
            </w:r>
          </w:p>
          <w:p w:rsidR="00D22F23" w:rsidRDefault="00040DAA">
            <w:pPr>
              <w:pStyle w:val="TableParagraph"/>
              <w:ind w:left="54" w:right="178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знає </w:t>
            </w:r>
            <w:r>
              <w:rPr>
                <w:sz w:val="28"/>
                <w:szCs w:val="28"/>
              </w:rPr>
              <w:t>одиницю вимірювання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величини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кута;</w:t>
            </w:r>
          </w:p>
          <w:p w:rsidR="00D22F23" w:rsidRDefault="00040DAA">
            <w:pPr>
              <w:pStyle w:val="TableParagraph"/>
              <w:ind w:left="54" w:right="38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вибирає </w:t>
            </w:r>
            <w:r>
              <w:rPr>
                <w:sz w:val="28"/>
                <w:szCs w:val="28"/>
              </w:rPr>
              <w:t>доцільні одиниці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вимірювання для знаходження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довжини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відрізка;</w:t>
            </w:r>
          </w:p>
          <w:p w:rsidR="00D22F23" w:rsidRDefault="00040DAA">
            <w:pPr>
              <w:pStyle w:val="TableParagraph"/>
              <w:spacing w:line="320" w:lineRule="exact"/>
              <w:ind w:right="292" w:hang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володіє </w:t>
            </w:r>
            <w:r>
              <w:rPr>
                <w:sz w:val="28"/>
                <w:szCs w:val="28"/>
              </w:rPr>
              <w:t>практичними навичками вимірювання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довжини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відрізка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величини</w:t>
            </w:r>
          </w:p>
          <w:p w:rsidR="00D22F23" w:rsidRDefault="00040DAA">
            <w:pPr>
              <w:pStyle w:val="TableParagraph"/>
              <w:spacing w:before="2"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кута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побудови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відрізків</w:t>
            </w:r>
          </w:p>
          <w:p w:rsidR="00D22F23" w:rsidRDefault="00040DAA">
            <w:pPr>
              <w:pStyle w:val="TableParagraph"/>
              <w:spacing w:line="324" w:lineRule="exact"/>
              <w:ind w:right="225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 кутів за допомогою відповідних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приладів;</w:t>
            </w:r>
          </w:p>
          <w:p w:rsidR="00D22F23" w:rsidRDefault="00040DAA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розуміє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що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таке периметр</w:t>
            </w:r>
          </w:p>
          <w:p w:rsidR="00D22F23" w:rsidRDefault="00040DAA">
            <w:pPr>
              <w:pStyle w:val="TableParagraph"/>
              <w:spacing w:before="2" w:line="32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многокутника;</w:t>
            </w:r>
          </w:p>
          <w:p w:rsidR="00D22F23" w:rsidRDefault="00040DAA">
            <w:pPr>
              <w:pStyle w:val="TableParagraph"/>
              <w:ind w:left="54" w:right="21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володіє </w:t>
            </w:r>
            <w:r>
              <w:rPr>
                <w:sz w:val="28"/>
                <w:szCs w:val="28"/>
              </w:rPr>
              <w:t>навичкою обчислення периметра многокутників;</w:t>
            </w:r>
          </w:p>
          <w:p w:rsidR="00D22F23" w:rsidRDefault="00040DAA">
            <w:pPr>
              <w:pStyle w:val="TableParagraph"/>
              <w:spacing w:before="1"/>
              <w:ind w:left="5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користується </w:t>
            </w:r>
            <w:r>
              <w:rPr>
                <w:sz w:val="28"/>
                <w:szCs w:val="28"/>
              </w:rPr>
              <w:t>формулами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обчислення периметрів рівностороннього трикутника,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прямокутника,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квадрата в</w:t>
            </w:r>
          </w:p>
          <w:p w:rsidR="00D22F23" w:rsidRDefault="00040DAA">
            <w:pPr>
              <w:pStyle w:val="TableParagraph"/>
              <w:spacing w:line="320" w:lineRule="exact"/>
              <w:ind w:right="12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навчальних і реальних ситуаціях;</w:t>
            </w:r>
          </w:p>
          <w:p w:rsidR="00D22F23" w:rsidRDefault="00040DAA">
            <w:pPr>
              <w:pStyle w:val="TableParagraph"/>
              <w:ind w:right="25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розуміє </w:t>
            </w:r>
            <w:r>
              <w:rPr>
                <w:sz w:val="28"/>
                <w:szCs w:val="28"/>
              </w:rPr>
              <w:t>сутність процесу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вимірювання площі прямо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кутника;</w:t>
            </w:r>
          </w:p>
          <w:p w:rsidR="00D22F23" w:rsidRDefault="00040DAA">
            <w:pPr>
              <w:pStyle w:val="TableParagraph"/>
              <w:ind w:right="30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знає </w:t>
            </w:r>
            <w:r>
              <w:rPr>
                <w:sz w:val="28"/>
                <w:szCs w:val="28"/>
              </w:rPr>
              <w:t>одиниці вимірювання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площі та співвідношення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між ними;</w:t>
            </w:r>
          </w:p>
          <w:p w:rsidR="00D22F23" w:rsidRDefault="00040DAA">
            <w:pPr>
              <w:pStyle w:val="TableParagraph"/>
              <w:ind w:left="54" w:right="10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обирає </w:t>
            </w:r>
            <w:r>
              <w:rPr>
                <w:sz w:val="28"/>
                <w:szCs w:val="28"/>
              </w:rPr>
              <w:t>доцільні одиниці вимірювання для знаходження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площі прямокутника;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користується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формулами</w:t>
            </w:r>
          </w:p>
          <w:p w:rsidR="00D22F23" w:rsidRDefault="00040DAA">
            <w:pPr>
              <w:pStyle w:val="TableParagraph"/>
              <w:spacing w:line="320" w:lineRule="exact"/>
              <w:ind w:right="348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обчислення площ прямокутника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квадрата;</w:t>
            </w:r>
          </w:p>
          <w:p w:rsidR="00D22F23" w:rsidRDefault="00040DAA">
            <w:pPr>
              <w:pStyle w:val="TableParagraph"/>
              <w:spacing w:line="237" w:lineRule="auto"/>
              <w:ind w:right="13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розпізнає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на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рисунках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прямокутний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паралелепіпед,</w:t>
            </w:r>
          </w:p>
          <w:p w:rsidR="00D22F23" w:rsidRDefault="00040DAA">
            <w:pPr>
              <w:pStyle w:val="TableParagraph"/>
              <w:ind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куб, піраміду;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співвідносить </w:t>
            </w:r>
            <w:r>
              <w:rPr>
                <w:sz w:val="28"/>
                <w:szCs w:val="28"/>
              </w:rPr>
              <w:t>реальні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об’єкти навколишнього середовища з моделями просторових</w:t>
            </w:r>
            <w:r>
              <w:rPr>
                <w:spacing w:val="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фігур,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які</w:t>
            </w:r>
            <w:r>
              <w:rPr>
                <w:spacing w:val="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вказано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змісті;</w:t>
            </w:r>
          </w:p>
          <w:p w:rsidR="00D22F23" w:rsidRDefault="00040DAA">
            <w:pPr>
              <w:pStyle w:val="TableParagrap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називає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елементи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вказаних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просторових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фігур;</w:t>
            </w:r>
          </w:p>
          <w:p w:rsidR="00D22F23" w:rsidRDefault="00040DAA">
            <w:pPr>
              <w:pStyle w:val="TableParagraph"/>
              <w:spacing w:line="320" w:lineRule="exact"/>
              <w:ind w:right="7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позначає </w:t>
            </w:r>
            <w:r>
              <w:rPr>
                <w:sz w:val="28"/>
                <w:szCs w:val="28"/>
              </w:rPr>
              <w:t>вказані просторові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фігури;</w:t>
            </w:r>
          </w:p>
          <w:p w:rsidR="00D22F23" w:rsidRDefault="00040DAA">
            <w:pPr>
              <w:pStyle w:val="TableParagraph"/>
              <w:spacing w:line="237" w:lineRule="auto"/>
              <w:ind w:right="3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має уявлення </w:t>
            </w:r>
            <w:r>
              <w:rPr>
                <w:sz w:val="28"/>
                <w:szCs w:val="28"/>
              </w:rPr>
              <w:t>про розгортки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прямокутного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паралелепіпеда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піраміди,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яке формується на реальних об’єктах навколишнього середовища;</w:t>
            </w:r>
          </w:p>
          <w:p w:rsidR="00D22F23" w:rsidRDefault="00040DAA">
            <w:pPr>
              <w:pStyle w:val="TableParagraph"/>
              <w:ind w:right="23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володіє </w:t>
            </w:r>
            <w:r>
              <w:rPr>
                <w:sz w:val="28"/>
                <w:szCs w:val="28"/>
              </w:rPr>
              <w:t>навичкою обчислення площі поверхні прямокутного паралелепіпеда,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зокрема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допомогою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його розгортки;</w:t>
            </w:r>
          </w:p>
          <w:p w:rsidR="00D22F23" w:rsidRDefault="00040DAA">
            <w:pPr>
              <w:pStyle w:val="TableParagraph"/>
              <w:ind w:left="54" w:right="162"/>
              <w:rPr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розуміє </w:t>
            </w:r>
            <w:r>
              <w:rPr>
                <w:sz w:val="28"/>
                <w:szCs w:val="28"/>
              </w:rPr>
              <w:t>сутність процесу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вимірювання об’єму прямокутного паралелепіпеда;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left="54" w:right="16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знає </w:t>
            </w:r>
            <w:r>
              <w:rPr>
                <w:sz w:val="28"/>
                <w:szCs w:val="28"/>
              </w:rPr>
              <w:t>одиниці вимірювання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об’єму та співвідношення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між ними;</w:t>
            </w:r>
          </w:p>
          <w:p w:rsidR="00D22F23" w:rsidRDefault="00040DAA">
            <w:pPr>
              <w:pStyle w:val="TableParagraph"/>
              <w:ind w:left="54" w:right="15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вибирає </w:t>
            </w:r>
            <w:r>
              <w:rPr>
                <w:sz w:val="28"/>
                <w:szCs w:val="28"/>
              </w:rPr>
              <w:t>доцільні одиниці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вимірювання для знаходження об’єму прямокутного паралелепіпеда;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користується </w:t>
            </w:r>
            <w:r>
              <w:rPr>
                <w:sz w:val="28"/>
                <w:szCs w:val="28"/>
              </w:rPr>
              <w:t>формулами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обчислення об’ємів прямокутного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паралелепіпеда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куба;</w:t>
            </w:r>
          </w:p>
          <w:p w:rsidR="00D22F23" w:rsidRDefault="00040DAA">
            <w:pPr>
              <w:pStyle w:val="TableParagraph"/>
              <w:ind w:left="54" w:right="15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володіє </w:t>
            </w:r>
            <w:r>
              <w:rPr>
                <w:sz w:val="28"/>
                <w:szCs w:val="28"/>
              </w:rPr>
              <w:t>практичними навичками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знаходження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значень величин за показаннями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шкал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різних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вимірювальних</w:t>
            </w:r>
            <w:r>
              <w:rPr>
                <w:spacing w:val="7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приладів;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визначає </w:t>
            </w:r>
            <w:r>
              <w:rPr>
                <w:sz w:val="28"/>
                <w:szCs w:val="28"/>
              </w:rPr>
              <w:t>координати точок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координатному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промені;</w:t>
            </w:r>
          </w:p>
          <w:p w:rsidR="00D22F23" w:rsidRDefault="00040DAA">
            <w:pPr>
              <w:pStyle w:val="TableParagraph"/>
              <w:ind w:right="11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позначає </w:t>
            </w:r>
            <w:r>
              <w:rPr>
                <w:sz w:val="28"/>
                <w:szCs w:val="28"/>
              </w:rPr>
              <w:t>на координатному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промені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точки із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заданими координатами</w:t>
            </w:r>
          </w:p>
        </w:tc>
      </w:tr>
      <w:tr w:rsidR="00D22F23">
        <w:trPr>
          <w:jc w:val="center"/>
        </w:trPr>
        <w:tc>
          <w:tcPr>
            <w:tcW w:w="10563" w:type="dxa"/>
            <w:gridSpan w:val="4"/>
            <w:vAlign w:val="center"/>
          </w:tcPr>
          <w:p w:rsidR="00D22F23" w:rsidRDefault="00040DAA">
            <w:pPr>
              <w:spacing w:before="61" w:after="160" w:line="259" w:lineRule="auto"/>
              <w:ind w:right="717"/>
              <w:jc w:val="center"/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u w:val="single"/>
                <w:lang w:val="uk-UA"/>
              </w:rPr>
              <w:lastRenderedPageBreak/>
              <w:t>Змістова лінія «Числа і дії з ними»</w:t>
            </w:r>
          </w:p>
          <w:p w:rsidR="00D22F23" w:rsidRDefault="00040DAA">
            <w:pPr>
              <w:spacing w:before="61" w:after="160" w:line="259" w:lineRule="auto"/>
              <w:ind w:right="71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 xml:space="preserve">Звичайні дроби і дії над ними. </w:t>
            </w:r>
            <w:r>
              <w:rPr>
                <w:rFonts w:ascii="Times New Roman" w:eastAsia="SimSun" w:hAnsi="Times New Roman" w:cs="Times New Roman"/>
                <w:b/>
                <w:color w:val="C00000"/>
                <w:sz w:val="28"/>
                <w:szCs w:val="28"/>
                <w:lang w:val="uk-UA"/>
              </w:rPr>
              <w:t>(</w:t>
            </w:r>
            <w:r>
              <w:rPr>
                <w:rFonts w:ascii="Times New Roman" w:eastAsia="SimSu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  <w:t>18 годин)</w:t>
            </w:r>
          </w:p>
        </w:tc>
      </w:tr>
      <w:tr w:rsidR="00D22F23">
        <w:trPr>
          <w:jc w:val="center"/>
        </w:trPr>
        <w:tc>
          <w:tcPr>
            <w:tcW w:w="3085" w:type="dxa"/>
          </w:tcPr>
          <w:p w:rsidR="00D22F23" w:rsidRDefault="00040DAA">
            <w:pPr>
              <w:pStyle w:val="TableParagraph"/>
              <w:spacing w:line="315" w:lineRule="exact"/>
              <w:ind w:left="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Звичайні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дроби</w:t>
            </w:r>
          </w:p>
          <w:p w:rsidR="00D22F23" w:rsidRDefault="00D22F23">
            <w:pPr>
              <w:pStyle w:val="TableParagraph"/>
              <w:ind w:left="58" w:right="97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97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97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97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97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97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97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97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97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97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Правильні і неправильні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дроби. </w:t>
            </w:r>
          </w:p>
          <w:p w:rsidR="00D22F23" w:rsidRDefault="00040DAA">
            <w:pPr>
              <w:pStyle w:val="TableParagraph"/>
              <w:ind w:left="58" w:right="97"/>
              <w:rPr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Звичайні дроби 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ділення натуральних чисел.</w:t>
            </w:r>
            <w:r>
              <w:rPr>
                <w:spacing w:val="2"/>
                <w:sz w:val="28"/>
                <w:szCs w:val="28"/>
              </w:rPr>
              <w:t xml:space="preserve"> </w:t>
            </w:r>
          </w:p>
          <w:p w:rsidR="00D22F23" w:rsidRDefault="00D22F23">
            <w:pPr>
              <w:pStyle w:val="TableParagraph"/>
              <w:ind w:left="58" w:right="97"/>
              <w:rPr>
                <w:spacing w:val="2"/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Мішані числа</w:t>
            </w:r>
          </w:p>
          <w:p w:rsidR="00D22F23" w:rsidRDefault="00D22F23">
            <w:pPr>
              <w:pStyle w:val="TableParagraph"/>
              <w:ind w:left="58" w:right="11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6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Порівняння звичайних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 xml:space="preserve"> з однаковими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знаменниками,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правильних і неправильних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</w:p>
          <w:p w:rsidR="00D22F23" w:rsidRDefault="00D22F23">
            <w:pPr>
              <w:pStyle w:val="TableParagraph"/>
              <w:ind w:left="58" w:right="39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Додавання і віднімання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звичайних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 xml:space="preserve"> з однаковими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знаменниками</w:t>
            </w:r>
          </w:p>
          <w:p w:rsidR="00D22F23" w:rsidRDefault="00D22F23">
            <w:pPr>
              <w:spacing w:before="61" w:after="160" w:line="259" w:lineRule="auto"/>
              <w:ind w:right="71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:rsidR="00D22F23" w:rsidRDefault="00040DAA">
            <w:pPr>
              <w:pStyle w:val="TableParagraph"/>
              <w:ind w:left="54" w:right="2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Фронтальна форма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навчання, яка </w:t>
            </w:r>
            <w:proofErr w:type="spellStart"/>
            <w:r>
              <w:rPr>
                <w:sz w:val="28"/>
                <w:szCs w:val="28"/>
              </w:rPr>
              <w:t>вклю</w:t>
            </w:r>
            <w:proofErr w:type="spellEnd"/>
            <w:r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чає</w:t>
            </w:r>
            <w:proofErr w:type="spellEnd"/>
            <w:r>
              <w:rPr>
                <w:sz w:val="28"/>
                <w:szCs w:val="28"/>
              </w:rPr>
              <w:t xml:space="preserve"> слухання пояснень вчителя/вчительки, слухання та 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аналіз учнями/ученицями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висловлювань інших учнів/учениць.</w:t>
            </w:r>
          </w:p>
          <w:p w:rsidR="00D22F23" w:rsidRDefault="00040DAA">
            <w:pPr>
              <w:pStyle w:val="TableParagraph"/>
              <w:spacing w:before="2"/>
              <w:ind w:right="3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Колективне розв’язання проблемних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ситуацій.</w:t>
            </w:r>
          </w:p>
          <w:p w:rsidR="00D22F23" w:rsidRDefault="00040DAA">
            <w:pPr>
              <w:pStyle w:val="TableParagraph"/>
              <w:ind w:right="41"/>
              <w:rPr>
                <w:spacing w:val="3"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Групова робота.</w:t>
            </w:r>
            <w:r>
              <w:rPr>
                <w:spacing w:val="3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парах. Індивідуальна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робота,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включає самостійне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завдань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 дошки або в зошиті під час уроку,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контрольні та самостійні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роботи,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самостійну роботу з підручником, пошук інформації в Інтернеті,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виконання домашньої 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3934" w:type="dxa"/>
            <w:gridSpan w:val="2"/>
          </w:tcPr>
          <w:p w:rsidR="00D22F23" w:rsidRDefault="00040DAA">
            <w:pPr>
              <w:pStyle w:val="TableParagraph"/>
              <w:spacing w:before="1" w:line="302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Учень/учениця:</w:t>
            </w:r>
          </w:p>
          <w:p w:rsidR="00D22F23" w:rsidRDefault="00040DAA">
            <w:pPr>
              <w:pStyle w:val="TableParagraph"/>
              <w:spacing w:line="242" w:lineRule="auto"/>
              <w:ind w:right="50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розуміє</w:t>
            </w:r>
            <w:r>
              <w:rPr>
                <w:sz w:val="28"/>
                <w:szCs w:val="28"/>
              </w:rPr>
              <w:t>, як утворюються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звичайні дроби;</w:t>
            </w:r>
          </w:p>
          <w:p w:rsidR="00D22F23" w:rsidRDefault="00040DAA">
            <w:pPr>
              <w:pStyle w:val="TableParagraph"/>
              <w:ind w:left="54" w:right="57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пояснює</w:t>
            </w:r>
            <w:r>
              <w:rPr>
                <w:sz w:val="28"/>
                <w:szCs w:val="28"/>
              </w:rPr>
              <w:t>, що таке чисельник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 знаменник дробу;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користується </w:t>
            </w:r>
            <w:r>
              <w:rPr>
                <w:sz w:val="28"/>
                <w:szCs w:val="28"/>
              </w:rPr>
              <w:t>розумінням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сутності понять чисельника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знаменника дробу для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знаходження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частини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від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 та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величиною</w:t>
            </w:r>
          </w:p>
          <w:p w:rsidR="00D22F23" w:rsidRDefault="00040DAA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частини;</w:t>
            </w:r>
          </w:p>
          <w:p w:rsidR="00D22F23" w:rsidRDefault="00040DAA">
            <w:pPr>
              <w:pStyle w:val="TableParagraph"/>
              <w:ind w:right="109"/>
              <w:rPr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розрізняє </w:t>
            </w:r>
            <w:r>
              <w:rPr>
                <w:sz w:val="28"/>
                <w:szCs w:val="28"/>
              </w:rPr>
              <w:t>правильні і неправильні дроби;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встановлює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зв’язок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між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звичайними дробами і діленням натуральних чисел;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right="10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розуміє </w:t>
            </w:r>
            <w:r>
              <w:rPr>
                <w:sz w:val="28"/>
                <w:szCs w:val="28"/>
              </w:rPr>
              <w:t>сутність поняття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мішаного числа — пояснює,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яке число є мішаним, що являє собою ціла та дробова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частина мішаного числа;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перетворює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мішане число</w:t>
            </w:r>
          </w:p>
          <w:p w:rsidR="00D22F23" w:rsidRDefault="00040DAA">
            <w:pPr>
              <w:pStyle w:val="TableParagraph"/>
              <w:ind w:right="2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неправильний дріб та неправильний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дріб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мішане</w:t>
            </w:r>
          </w:p>
          <w:p w:rsidR="00D22F23" w:rsidRDefault="00040DAA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або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натуральне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число;</w:t>
            </w:r>
          </w:p>
          <w:p w:rsidR="00D22F23" w:rsidRDefault="00040DAA">
            <w:pPr>
              <w:pStyle w:val="TableParagraph"/>
              <w:ind w:right="59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порівнює </w:t>
            </w:r>
            <w:r>
              <w:rPr>
                <w:sz w:val="28"/>
                <w:szCs w:val="28"/>
              </w:rPr>
              <w:t>звичайні дроби 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однаковими знаменниками;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застосовує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поняття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правильного і неправильного дробу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порівняння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D22F23" w:rsidRDefault="00D22F23">
            <w:pPr>
              <w:pStyle w:val="TableParagraph"/>
              <w:ind w:right="59"/>
              <w:jc w:val="both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right="59"/>
              <w:jc w:val="both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right="202"/>
              <w:rPr>
                <w:spacing w:val="-67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виконує </w:t>
            </w:r>
            <w:r>
              <w:rPr>
                <w:sz w:val="28"/>
                <w:szCs w:val="28"/>
              </w:rPr>
              <w:t xml:space="preserve">додавання і віднімання звичайних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 xml:space="preserve"> 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однаковими знаменниками;</w:t>
            </w:r>
            <w:r>
              <w:rPr>
                <w:spacing w:val="-67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right="20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застосовує</w:t>
            </w:r>
            <w:r>
              <w:rPr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прийоми раціональних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обчислень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 додаванні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 відніманні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 xml:space="preserve"> з однаковими знаменниками; </w:t>
            </w:r>
          </w:p>
        </w:tc>
      </w:tr>
      <w:tr w:rsidR="00D22F23">
        <w:trPr>
          <w:jc w:val="center"/>
        </w:trPr>
        <w:tc>
          <w:tcPr>
            <w:tcW w:w="10563" w:type="dxa"/>
            <w:gridSpan w:val="4"/>
            <w:vAlign w:val="center"/>
          </w:tcPr>
          <w:p w:rsidR="00D22F23" w:rsidRDefault="00D22F2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</w:pPr>
          </w:p>
          <w:p w:rsidR="00D22F23" w:rsidRDefault="00040DA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>Десятковий дріб.  Порівняння, округлення, додавання і віднімання</w:t>
            </w:r>
          </w:p>
          <w:p w:rsidR="00D22F23" w:rsidRDefault="00040DA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 xml:space="preserve">десяткових </w:t>
            </w:r>
            <w:proofErr w:type="spellStart"/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>дробів</w:t>
            </w:r>
            <w:proofErr w:type="spellEnd"/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 xml:space="preserve">.  </w:t>
            </w:r>
            <w:r>
              <w:rPr>
                <w:rFonts w:ascii="Times New Roman" w:eastAsia="SimSun" w:hAnsi="Times New Roman" w:cs="Times New Roman"/>
                <w:b/>
                <w:color w:val="C00000"/>
                <w:sz w:val="28"/>
                <w:szCs w:val="28"/>
                <w:lang w:val="uk-UA"/>
              </w:rPr>
              <w:t>(</w:t>
            </w:r>
            <w:r>
              <w:rPr>
                <w:rFonts w:ascii="Times New Roman" w:eastAsia="SimSu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  <w:t>17 годин)</w:t>
            </w:r>
          </w:p>
          <w:p w:rsidR="00D22F23" w:rsidRDefault="00D22F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2F23">
        <w:trPr>
          <w:jc w:val="center"/>
        </w:trPr>
        <w:tc>
          <w:tcPr>
            <w:tcW w:w="3085" w:type="dxa"/>
          </w:tcPr>
          <w:p w:rsidR="00D22F23" w:rsidRDefault="00040DAA">
            <w:pPr>
              <w:pStyle w:val="TableParagraph"/>
              <w:spacing w:line="237" w:lineRule="auto"/>
              <w:ind w:left="58" w:right="2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Запис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десяткових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</w:p>
          <w:p w:rsidR="00D22F23" w:rsidRDefault="00D22F23">
            <w:pPr>
              <w:pStyle w:val="TableParagraph"/>
              <w:spacing w:line="320" w:lineRule="exact"/>
              <w:ind w:left="58" w:right="222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20" w:lineRule="exact"/>
              <w:ind w:left="58" w:right="222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20" w:lineRule="exact"/>
              <w:ind w:left="58" w:right="222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20" w:lineRule="exact"/>
              <w:ind w:left="58" w:right="222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spacing w:line="320" w:lineRule="exact"/>
              <w:ind w:left="58" w:right="222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line="320" w:lineRule="exact"/>
              <w:ind w:left="58" w:right="2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Порівняння десяткових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</w:p>
          <w:p w:rsidR="00D22F23" w:rsidRDefault="00D22F23">
            <w:pPr>
              <w:pStyle w:val="TableParagraph"/>
              <w:ind w:left="58" w:right="28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Округлення натуральних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чисел і десяткових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</w:p>
          <w:p w:rsidR="00D22F23" w:rsidRDefault="00D22F23">
            <w:pPr>
              <w:pStyle w:val="TableParagraph"/>
              <w:ind w:left="58" w:right="11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4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4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114"/>
              <w:rPr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Додавання і віднімання десяткових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D22F23">
            <w:pPr>
              <w:pStyle w:val="TableParagraph"/>
              <w:ind w:left="58" w:right="114"/>
              <w:rPr>
                <w:spacing w:val="1"/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Властивості додавання і віднімання десяткових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</w:p>
          <w:p w:rsidR="00D22F23" w:rsidRDefault="00D22F23">
            <w:pPr>
              <w:pStyle w:val="TableParagraph"/>
              <w:ind w:left="58" w:right="186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22F23" w:rsidRDefault="00040DAA">
            <w:pPr>
              <w:pStyle w:val="TableParagraph"/>
              <w:ind w:right="93"/>
              <w:rPr>
                <w:spacing w:val="-67"/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 форма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навчання, яка включає слухання пояснень вчителя/вчительки, слухання 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аналіз учнями/ученицями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висловлювань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інших учнів/учениць.</w:t>
            </w:r>
            <w:r>
              <w:rPr>
                <w:spacing w:val="-67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Колективне розв’язання проблемних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ситуацій.</w:t>
            </w:r>
          </w:p>
          <w:p w:rsidR="00D22F23" w:rsidRDefault="00040DAA">
            <w:pPr>
              <w:pStyle w:val="TableParagraph"/>
              <w:spacing w:before="2"/>
              <w:ind w:left="54" w:right="42"/>
              <w:rPr>
                <w:spacing w:val="3"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Групова робота.</w:t>
            </w:r>
            <w:r>
              <w:rPr>
                <w:spacing w:val="3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парах. Індивідуальна робота,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включає самостійне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завдань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 дошки або в зошиті під час уроку,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контрольні та самостійні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роботи,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самостійну роботу з підручником, пошук інформації в Інтернеті,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домашньої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3934" w:type="dxa"/>
            <w:gridSpan w:val="2"/>
          </w:tcPr>
          <w:p w:rsidR="00D22F23" w:rsidRDefault="00040DAA">
            <w:pPr>
              <w:pStyle w:val="TableParagraph"/>
              <w:spacing w:before="1" w:line="302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Учень/учениця:</w:t>
            </w:r>
          </w:p>
          <w:p w:rsidR="00D22F23" w:rsidRDefault="00040DAA">
            <w:pPr>
              <w:pStyle w:val="TableParagraph"/>
              <w:spacing w:line="237" w:lineRule="auto"/>
              <w:ind w:right="50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розуміє</w:t>
            </w:r>
            <w:r>
              <w:rPr>
                <w:sz w:val="28"/>
                <w:szCs w:val="28"/>
              </w:rPr>
              <w:t>, як утворюються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десяткові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дроби;</w:t>
            </w:r>
          </w:p>
          <w:p w:rsidR="00D22F23" w:rsidRDefault="00040DAA">
            <w:pPr>
              <w:pStyle w:val="TableParagraph"/>
              <w:spacing w:before="1"/>
              <w:ind w:left="54" w:right="22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читає та записує </w:t>
            </w:r>
            <w:r>
              <w:rPr>
                <w:sz w:val="28"/>
                <w:szCs w:val="28"/>
              </w:rPr>
              <w:t>десяткові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дроби;</w:t>
            </w:r>
          </w:p>
          <w:p w:rsidR="00D22F23" w:rsidRDefault="00040DAA">
            <w:pPr>
              <w:pStyle w:val="TableParagraph"/>
              <w:spacing w:line="320" w:lineRule="exact"/>
              <w:ind w:right="26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визначає </w:t>
            </w:r>
            <w:r>
              <w:rPr>
                <w:sz w:val="28"/>
                <w:szCs w:val="28"/>
              </w:rPr>
              <w:t>розряди десяткового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дробу;</w:t>
            </w:r>
          </w:p>
          <w:p w:rsidR="00D22F23" w:rsidRDefault="00040DAA">
            <w:pPr>
              <w:pStyle w:val="TableParagraph"/>
              <w:spacing w:line="320" w:lineRule="exact"/>
              <w:ind w:right="35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володіє </w:t>
            </w:r>
            <w:r>
              <w:rPr>
                <w:sz w:val="28"/>
                <w:szCs w:val="28"/>
              </w:rPr>
              <w:t>прийомами порівняння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десяткових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D22F23" w:rsidRDefault="00040DAA">
            <w:pPr>
              <w:pStyle w:val="TableParagraph"/>
              <w:ind w:left="54" w:right="144"/>
              <w:rPr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розуміє </w:t>
            </w:r>
            <w:r>
              <w:rPr>
                <w:sz w:val="28"/>
                <w:szCs w:val="28"/>
              </w:rPr>
              <w:t>сутність поняття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округлення чисел та важливість його практичного застосування — пояснює процес округлення чисел;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left="54" w:right="144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володіє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прийомами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округлення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натуральних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чисел та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десяткових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D22F23" w:rsidRDefault="00040DAA">
            <w:pPr>
              <w:pStyle w:val="TableParagraph"/>
              <w:ind w:right="18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уміє </w:t>
            </w:r>
            <w:r>
              <w:rPr>
                <w:sz w:val="28"/>
                <w:szCs w:val="28"/>
              </w:rPr>
              <w:t>робити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оцінки 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кидки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результатів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задачах</w:t>
            </w:r>
          </w:p>
          <w:p w:rsidR="00D22F23" w:rsidRDefault="00040DAA">
            <w:pPr>
              <w:pStyle w:val="TableParagraph"/>
              <w:spacing w:line="30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змісту;</w:t>
            </w:r>
          </w:p>
          <w:p w:rsidR="00D22F23" w:rsidRDefault="00040DAA">
            <w:pPr>
              <w:pStyle w:val="TableParagraph"/>
              <w:ind w:left="54" w:right="223"/>
              <w:rPr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володіє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навичкою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письмового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виконання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арифметичних дій з десятковими дробами;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використовує </w:t>
            </w:r>
            <w:r>
              <w:rPr>
                <w:sz w:val="28"/>
                <w:szCs w:val="28"/>
              </w:rPr>
              <w:t>властивості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арифметичних дій з десятковими дробами, зокрема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усного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обчислення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зручним способом;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left="54" w:right="22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застосовує </w:t>
            </w:r>
            <w:r>
              <w:rPr>
                <w:sz w:val="28"/>
                <w:szCs w:val="28"/>
              </w:rPr>
              <w:t>арифметичні дії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десятковими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дробами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</w:t>
            </w:r>
          </w:p>
          <w:p w:rsidR="00D22F23" w:rsidRDefault="00040DAA">
            <w:pPr>
              <w:pStyle w:val="TableParagraph"/>
              <w:spacing w:line="320" w:lineRule="exact"/>
              <w:ind w:right="3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розв’язування задач та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вправ;</w:t>
            </w:r>
          </w:p>
        </w:tc>
      </w:tr>
      <w:tr w:rsidR="00D22F23">
        <w:trPr>
          <w:jc w:val="center"/>
        </w:trPr>
        <w:tc>
          <w:tcPr>
            <w:tcW w:w="10563" w:type="dxa"/>
            <w:gridSpan w:val="4"/>
            <w:vAlign w:val="center"/>
          </w:tcPr>
          <w:p w:rsidR="00D22F23" w:rsidRDefault="00D22F23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</w:pPr>
          </w:p>
          <w:p w:rsidR="00D22F23" w:rsidRPr="00DC43F7" w:rsidRDefault="00040DA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 xml:space="preserve">Множення десяткових </w:t>
            </w:r>
            <w:proofErr w:type="spellStart"/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>дробів</w:t>
            </w:r>
            <w:proofErr w:type="spellEnd"/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 xml:space="preserve">.  Ділення десяткових </w:t>
            </w:r>
            <w:proofErr w:type="spellStart"/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>дробів</w:t>
            </w:r>
            <w:proofErr w:type="spellEnd"/>
            <w:r w:rsidRPr="00DC43F7">
              <w:rPr>
                <w:rFonts w:ascii="Times New Roman" w:eastAsia="SimSun" w:hAnsi="Times New Roman" w:cs="Times New Roman"/>
                <w:b/>
                <w:sz w:val="28"/>
                <w:szCs w:val="28"/>
              </w:rPr>
              <w:t>18</w:t>
            </w:r>
          </w:p>
          <w:p w:rsidR="00D22F23" w:rsidRDefault="00D22F23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2F23">
        <w:trPr>
          <w:jc w:val="center"/>
        </w:trPr>
        <w:tc>
          <w:tcPr>
            <w:tcW w:w="3085" w:type="dxa"/>
            <w:vAlign w:val="center"/>
          </w:tcPr>
          <w:p w:rsidR="00D22F23" w:rsidRDefault="00040DAA">
            <w:pPr>
              <w:pStyle w:val="TableParagraph"/>
              <w:ind w:left="0" w:right="114"/>
              <w:rPr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Множення  десяткових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D22F23">
            <w:pPr>
              <w:pStyle w:val="TableParagraph"/>
              <w:ind w:left="58" w:right="114"/>
              <w:rPr>
                <w:spacing w:val="1"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4"/>
              <w:rPr>
                <w:spacing w:val="1"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4"/>
              <w:rPr>
                <w:spacing w:val="1"/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Властивості множення десяткових </w:t>
            </w:r>
            <w:proofErr w:type="spellStart"/>
            <w:r>
              <w:rPr>
                <w:sz w:val="28"/>
                <w:szCs w:val="28"/>
              </w:rPr>
              <w:lastRenderedPageBreak/>
              <w:t>дробів</w:t>
            </w:r>
            <w:proofErr w:type="spellEnd"/>
          </w:p>
          <w:p w:rsidR="00D22F23" w:rsidRDefault="00D22F23">
            <w:pPr>
              <w:spacing w:before="61" w:after="160" w:line="259" w:lineRule="auto"/>
              <w:ind w:right="71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:rsidR="00D22F23" w:rsidRDefault="00040DAA">
            <w:pPr>
              <w:pStyle w:val="TableParagraph"/>
              <w:ind w:right="93"/>
              <w:rPr>
                <w:spacing w:val="-67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Фронтальна форма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навчання, яка включає слухання пояснень вчителя/вчительки, слухання 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аналіз учнями/ученицями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висловлювань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інших </w:t>
            </w:r>
            <w:r>
              <w:rPr>
                <w:sz w:val="28"/>
                <w:szCs w:val="28"/>
              </w:rPr>
              <w:lastRenderedPageBreak/>
              <w:t>учнів/учениць.</w:t>
            </w:r>
            <w:r>
              <w:rPr>
                <w:spacing w:val="-67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Колективне розв’язання проблемних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ситуацій.</w:t>
            </w:r>
          </w:p>
          <w:p w:rsidR="00D22F23" w:rsidRDefault="00040DAA">
            <w:pPr>
              <w:pStyle w:val="TableParagraph"/>
              <w:spacing w:before="2"/>
              <w:ind w:left="54" w:right="42"/>
              <w:rPr>
                <w:spacing w:val="3"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Групова робота.</w:t>
            </w:r>
            <w:r>
              <w:rPr>
                <w:spacing w:val="3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парах. Індивідуальна робота,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включає самостійне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завдань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 дошки або в зошиті під час уроку,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контрольні та самостійні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роботи,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самостійну роботу з підручником, пошук інформації в Інтернеті,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домашньої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3934" w:type="dxa"/>
            <w:gridSpan w:val="2"/>
          </w:tcPr>
          <w:p w:rsidR="00D22F23" w:rsidRDefault="00040DAA">
            <w:pPr>
              <w:pStyle w:val="TableParagraph"/>
              <w:spacing w:before="1" w:line="302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Учень/учениця:</w:t>
            </w:r>
          </w:p>
          <w:p w:rsidR="00D22F23" w:rsidRDefault="00040DAA">
            <w:pPr>
              <w:pStyle w:val="TableParagraph"/>
              <w:ind w:left="54" w:right="223"/>
              <w:rPr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володіє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навичкою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письмового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виконання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множення   десяткових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>;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left="54" w:right="223"/>
              <w:rPr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використовує </w:t>
            </w:r>
            <w:r>
              <w:rPr>
                <w:sz w:val="28"/>
                <w:szCs w:val="28"/>
              </w:rPr>
              <w:t>властивості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множення десяткових </w:t>
            </w:r>
            <w:proofErr w:type="spellStart"/>
            <w:r>
              <w:rPr>
                <w:sz w:val="28"/>
                <w:szCs w:val="28"/>
              </w:rPr>
              <w:lastRenderedPageBreak/>
              <w:t>дробів</w:t>
            </w:r>
            <w:proofErr w:type="spellEnd"/>
            <w:r>
              <w:rPr>
                <w:sz w:val="28"/>
                <w:szCs w:val="28"/>
              </w:rPr>
              <w:t>, зокрема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усного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обчислення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зручним способом;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left="54" w:right="22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застосовує </w:t>
            </w:r>
            <w:r>
              <w:rPr>
                <w:sz w:val="28"/>
                <w:szCs w:val="28"/>
              </w:rPr>
              <w:t>арифметичні дії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десятковими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дробами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 розв’язування задач та 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вправ;</w:t>
            </w:r>
          </w:p>
        </w:tc>
      </w:tr>
      <w:tr w:rsidR="00D22F23">
        <w:trPr>
          <w:jc w:val="center"/>
        </w:trPr>
        <w:tc>
          <w:tcPr>
            <w:tcW w:w="10563" w:type="dxa"/>
            <w:gridSpan w:val="4"/>
            <w:vAlign w:val="center"/>
          </w:tcPr>
          <w:p w:rsidR="00D22F23" w:rsidRDefault="00D22F23">
            <w:pPr>
              <w:spacing w:after="0" w:line="259" w:lineRule="auto"/>
              <w:ind w:right="717"/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</w:pPr>
          </w:p>
          <w:p w:rsidR="00D22F23" w:rsidRDefault="00040DAA">
            <w:pPr>
              <w:spacing w:after="0" w:line="259" w:lineRule="auto"/>
              <w:ind w:right="717"/>
              <w:jc w:val="center"/>
              <w:rPr>
                <w:rFonts w:ascii="Times New Roman" w:eastAsia="SimSu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 xml:space="preserve">Ділення десяткових </w:t>
            </w:r>
            <w:proofErr w:type="spellStart"/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>дробів</w:t>
            </w:r>
            <w:proofErr w:type="spellEnd"/>
            <w:r>
              <w:rPr>
                <w:rFonts w:ascii="Times New Roman" w:eastAsia="SimSun" w:hAnsi="Times New Roman" w:cs="Times New Roman"/>
                <w:b/>
                <w:sz w:val="28"/>
                <w:szCs w:val="28"/>
                <w:lang w:val="uk-UA"/>
              </w:rPr>
              <w:t xml:space="preserve">.  </w:t>
            </w:r>
          </w:p>
          <w:p w:rsidR="00D22F23" w:rsidRDefault="00D22F23">
            <w:pPr>
              <w:spacing w:after="0" w:line="259" w:lineRule="auto"/>
              <w:ind w:right="71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2F23">
        <w:trPr>
          <w:jc w:val="center"/>
        </w:trPr>
        <w:tc>
          <w:tcPr>
            <w:tcW w:w="3085" w:type="dxa"/>
          </w:tcPr>
          <w:p w:rsidR="00D22F23" w:rsidRDefault="00040DAA">
            <w:pPr>
              <w:pStyle w:val="TableParagraph"/>
              <w:ind w:left="0" w:right="114"/>
              <w:rPr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Ділення десяткових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>.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D22F23">
            <w:pPr>
              <w:pStyle w:val="TableParagraph"/>
              <w:ind w:left="58" w:right="114"/>
              <w:rPr>
                <w:spacing w:val="1"/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14"/>
              <w:rPr>
                <w:spacing w:val="1"/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11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Властивості ділення десяткових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</w:p>
          <w:p w:rsidR="00D22F23" w:rsidRDefault="00D22F23">
            <w:pPr>
              <w:spacing w:before="61" w:after="160" w:line="259" w:lineRule="auto"/>
              <w:ind w:right="71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44" w:type="dxa"/>
          </w:tcPr>
          <w:p w:rsidR="00D22F23" w:rsidRDefault="00040DAA">
            <w:pPr>
              <w:pStyle w:val="TableParagraph"/>
              <w:ind w:right="93"/>
              <w:rPr>
                <w:spacing w:val="-67"/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 форма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навчання, яка включає слухання пояснень вчителя/вчительки, слухання 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аналіз учнями/ученицями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висловлювань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інших учнів/учениць.</w:t>
            </w:r>
            <w:r>
              <w:rPr>
                <w:spacing w:val="-67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Колективне розв’язання проблемних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ситуацій.</w:t>
            </w:r>
          </w:p>
          <w:p w:rsidR="00D22F23" w:rsidRDefault="00040DAA">
            <w:pPr>
              <w:pStyle w:val="TableParagraph"/>
              <w:spacing w:before="2"/>
              <w:ind w:left="54" w:right="42"/>
              <w:rPr>
                <w:spacing w:val="3"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Групова робота.</w:t>
            </w:r>
            <w:r>
              <w:rPr>
                <w:spacing w:val="3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парах. Індивідуальна робота,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включає самостійне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завдань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 дошки або в зошиті під час уроку,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контрольні та самостійні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роботи,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самостійну роботу з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підручником, пошук інформації в Інтернеті,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домашньої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3934" w:type="dxa"/>
            <w:gridSpan w:val="2"/>
          </w:tcPr>
          <w:p w:rsidR="00D22F23" w:rsidRDefault="00040DAA">
            <w:pPr>
              <w:pStyle w:val="TableParagraph"/>
              <w:spacing w:before="1" w:line="302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Учень/учениця:</w:t>
            </w:r>
          </w:p>
          <w:p w:rsidR="00D22F23" w:rsidRDefault="00040DAA">
            <w:pPr>
              <w:pStyle w:val="TableParagraph"/>
              <w:ind w:left="54" w:right="223"/>
              <w:rPr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володіє</w:t>
            </w:r>
            <w:r>
              <w:rPr>
                <w:b/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навичкою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усного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письмового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виконання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ділення   десяткових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>;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left="54" w:right="223"/>
              <w:rPr>
                <w:spacing w:val="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використовує </w:t>
            </w:r>
            <w:r>
              <w:rPr>
                <w:sz w:val="28"/>
                <w:szCs w:val="28"/>
              </w:rPr>
              <w:t>властивості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ділення десяткових </w:t>
            </w:r>
            <w:proofErr w:type="spellStart"/>
            <w:r>
              <w:rPr>
                <w:sz w:val="28"/>
                <w:szCs w:val="28"/>
              </w:rPr>
              <w:t>дробів</w:t>
            </w:r>
            <w:proofErr w:type="spellEnd"/>
            <w:r>
              <w:rPr>
                <w:sz w:val="28"/>
                <w:szCs w:val="28"/>
              </w:rPr>
              <w:t>, зокрема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усного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обчислення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зручним способом;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left="54" w:right="22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застосовує </w:t>
            </w:r>
            <w:r>
              <w:rPr>
                <w:sz w:val="28"/>
                <w:szCs w:val="28"/>
              </w:rPr>
              <w:t>арифметичні дії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десятковими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дробами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під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час розв’язування задач та 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вправ;</w:t>
            </w:r>
          </w:p>
        </w:tc>
      </w:tr>
      <w:tr w:rsidR="00D22F23">
        <w:trPr>
          <w:jc w:val="center"/>
        </w:trPr>
        <w:tc>
          <w:tcPr>
            <w:tcW w:w="10563" w:type="dxa"/>
            <w:gridSpan w:val="4"/>
            <w:vAlign w:val="center"/>
          </w:tcPr>
          <w:p w:rsidR="00D22F23" w:rsidRDefault="00D22F23">
            <w:pPr>
              <w:spacing w:after="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D22F23" w:rsidRDefault="00040DAA">
            <w:pPr>
              <w:spacing w:after="0" w:line="259" w:lineRule="auto"/>
              <w:ind w:right="717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Відсотки. Середнє арифметичне. 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  <w:t>(17 годин)</w:t>
            </w:r>
          </w:p>
          <w:p w:rsidR="00D22F23" w:rsidRDefault="00D22F23">
            <w:pPr>
              <w:spacing w:after="0" w:line="259" w:lineRule="auto"/>
              <w:ind w:right="71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2F23">
        <w:trPr>
          <w:jc w:val="center"/>
        </w:trPr>
        <w:tc>
          <w:tcPr>
            <w:tcW w:w="3085" w:type="dxa"/>
          </w:tcPr>
          <w:p w:rsidR="00D22F23" w:rsidRDefault="00040DAA">
            <w:pPr>
              <w:pStyle w:val="TableParagraph"/>
              <w:ind w:left="58" w:right="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Відсотки.</w:t>
            </w:r>
          </w:p>
          <w:p w:rsidR="00D22F23" w:rsidRDefault="00D22F23">
            <w:pPr>
              <w:pStyle w:val="TableParagraph"/>
              <w:ind w:left="58" w:right="18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8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8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8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8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86"/>
              <w:rPr>
                <w:sz w:val="28"/>
                <w:szCs w:val="28"/>
              </w:rPr>
            </w:pPr>
          </w:p>
          <w:p w:rsidR="00D22F23" w:rsidRDefault="00D22F23">
            <w:pPr>
              <w:pStyle w:val="TableParagraph"/>
              <w:ind w:left="58" w:right="186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186"/>
              <w:rPr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Середнє арифметичне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D22F23">
            <w:pPr>
              <w:pStyle w:val="TableParagraph"/>
              <w:ind w:left="58" w:right="186"/>
              <w:rPr>
                <w:spacing w:val="1"/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8" w:right="1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Середнє значення вели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чини</w:t>
            </w:r>
          </w:p>
        </w:tc>
        <w:tc>
          <w:tcPr>
            <w:tcW w:w="3544" w:type="dxa"/>
          </w:tcPr>
          <w:p w:rsidR="00D22F23" w:rsidRDefault="00040DAA">
            <w:pPr>
              <w:pStyle w:val="TableParagraph"/>
              <w:ind w:right="93"/>
              <w:rPr>
                <w:spacing w:val="-67"/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Фронтальна форма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навчання, яка включає слухання пояснень вчителя/вчительки, слухання 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аналіз учнями/ученицями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висловлювань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інших учнів/учениць.</w:t>
            </w:r>
            <w:r>
              <w:rPr>
                <w:spacing w:val="-67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Колективне розв’язання проблемних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ситуацій.</w:t>
            </w:r>
          </w:p>
          <w:p w:rsidR="00D22F23" w:rsidRDefault="00040DAA">
            <w:pPr>
              <w:pStyle w:val="TableParagraph"/>
              <w:spacing w:before="2"/>
              <w:ind w:left="54" w:right="42"/>
              <w:rPr>
                <w:spacing w:val="3"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Групова робота.</w:t>
            </w:r>
            <w:r>
              <w:rPr>
                <w:spacing w:val="3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парах. Індивідуальна робота,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включає самостійне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завдань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 дошки або в зошиті під час уроку,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контрольні та самостійні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роботи,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самостійну роботу з підручником, пошук інформації в Інтернеті,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домашньої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3934" w:type="dxa"/>
            <w:gridSpan w:val="2"/>
          </w:tcPr>
          <w:p w:rsidR="00D22F23" w:rsidRDefault="00040DAA">
            <w:pPr>
              <w:pStyle w:val="TableParagraph"/>
              <w:ind w:left="54" w:right="15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розуміє </w:t>
            </w:r>
            <w:r>
              <w:rPr>
                <w:sz w:val="28"/>
                <w:szCs w:val="28"/>
              </w:rPr>
              <w:t>сутність поняття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відсотка як однієї сотої числа або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величини;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користується </w:t>
            </w:r>
            <w:r>
              <w:rPr>
                <w:sz w:val="28"/>
                <w:szCs w:val="28"/>
              </w:rPr>
              <w:t>розумінням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сутності поняття відсотка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знаходження відсотка</w:t>
            </w:r>
          </w:p>
          <w:p w:rsidR="00D22F23" w:rsidRDefault="00040DAA">
            <w:pPr>
              <w:pStyle w:val="TableParagraph"/>
              <w:ind w:right="23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від числа та числа за його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відсотком</w:t>
            </w:r>
            <w:r>
              <w:rPr>
                <w:b/>
                <w:sz w:val="28"/>
                <w:szCs w:val="28"/>
              </w:rPr>
              <w:t>;</w:t>
            </w:r>
          </w:p>
          <w:p w:rsidR="00D22F23" w:rsidRDefault="00040DAA">
            <w:pPr>
              <w:pStyle w:val="TableParagraph"/>
              <w:ind w:right="23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розуміє</w:t>
            </w:r>
            <w:r>
              <w:rPr>
                <w:sz w:val="28"/>
                <w:szCs w:val="28"/>
              </w:rPr>
              <w:t>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що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таке середнє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арифметичне і середнє значення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величини;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застосовує </w:t>
            </w:r>
            <w:r>
              <w:rPr>
                <w:sz w:val="28"/>
                <w:szCs w:val="28"/>
              </w:rPr>
              <w:t>поняття серед-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нього значення величини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розв’язування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практичних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задач;</w:t>
            </w:r>
            <w:r>
              <w:rPr>
                <w:sz w:val="28"/>
                <w:szCs w:val="28"/>
              </w:rPr>
              <w:tab/>
            </w:r>
          </w:p>
          <w:p w:rsidR="00D22F23" w:rsidRDefault="00D22F23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22F23">
        <w:trPr>
          <w:jc w:val="center"/>
        </w:trPr>
        <w:tc>
          <w:tcPr>
            <w:tcW w:w="10563" w:type="dxa"/>
            <w:gridSpan w:val="4"/>
            <w:vAlign w:val="center"/>
          </w:tcPr>
          <w:p w:rsidR="00D22F23" w:rsidRDefault="00040DAA">
            <w:pPr>
              <w:spacing w:before="61" w:after="160" w:line="259" w:lineRule="auto"/>
              <w:ind w:right="71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6600"/>
                <w:sz w:val="28"/>
                <w:szCs w:val="28"/>
                <w:u w:val="single"/>
                <w:lang w:val="uk-UA"/>
              </w:rPr>
              <w:t xml:space="preserve">Змістовна лінія «Математичні задачі як засіб дослідження реальних життєвих ситуацій» 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u w:val="single"/>
                <w:lang w:val="uk-UA"/>
              </w:rPr>
              <w:t>(13 години)</w:t>
            </w:r>
          </w:p>
        </w:tc>
      </w:tr>
      <w:tr w:rsidR="00D22F23" w:rsidRPr="00DC43F7">
        <w:trPr>
          <w:jc w:val="center"/>
        </w:trPr>
        <w:tc>
          <w:tcPr>
            <w:tcW w:w="3085" w:type="dxa"/>
          </w:tcPr>
          <w:p w:rsidR="00D22F23" w:rsidRDefault="00040DAA">
            <w:pPr>
              <w:pStyle w:val="TableParagraph"/>
              <w:ind w:left="0" w:right="1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Сюжетні задачі з реальними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даними.</w:t>
            </w:r>
          </w:p>
          <w:p w:rsidR="00D22F23" w:rsidRDefault="00D22F23">
            <w:pPr>
              <w:pStyle w:val="TableParagraph"/>
              <w:spacing w:before="120"/>
              <w:ind w:left="58" w:right="91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before="120"/>
              <w:ind w:left="58" w:right="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Сюжетні задачі з історико-патріотичною складовою.</w:t>
            </w:r>
          </w:p>
          <w:p w:rsidR="00D22F23" w:rsidRDefault="00D22F23">
            <w:pPr>
              <w:pStyle w:val="TableParagraph"/>
              <w:spacing w:before="237"/>
              <w:ind w:left="58" w:right="112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before="237"/>
              <w:ind w:left="58" w:right="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Сюжетні задачі на використання знань із суміжних дисциплін.</w:t>
            </w:r>
          </w:p>
          <w:p w:rsidR="00D22F23" w:rsidRDefault="00D22F23">
            <w:pPr>
              <w:pStyle w:val="TableParagraph"/>
              <w:spacing w:before="2"/>
              <w:ind w:left="59" w:right="190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before="2"/>
              <w:ind w:left="59" w:right="190"/>
              <w:rPr>
                <w:spacing w:val="1"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Задачі геометричного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змісту як моделі дослідження об’єктів навколишнього середовища.</w:t>
            </w:r>
            <w:r>
              <w:rPr>
                <w:spacing w:val="1"/>
                <w:sz w:val="28"/>
                <w:szCs w:val="28"/>
              </w:rPr>
              <w:t xml:space="preserve"> </w:t>
            </w:r>
          </w:p>
          <w:p w:rsidR="00D22F23" w:rsidRDefault="00D22F23">
            <w:pPr>
              <w:pStyle w:val="TableParagraph"/>
              <w:spacing w:before="2"/>
              <w:ind w:left="59" w:right="190"/>
              <w:rPr>
                <w:spacing w:val="1"/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before="2"/>
              <w:ind w:left="59" w:right="19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Компетентнісно</w:t>
            </w:r>
            <w:proofErr w:type="spellEnd"/>
            <w:r>
              <w:rPr>
                <w:sz w:val="28"/>
                <w:szCs w:val="28"/>
              </w:rPr>
              <w:t xml:space="preserve"> зорієнтовані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задачі.</w:t>
            </w:r>
          </w:p>
          <w:p w:rsidR="00D22F23" w:rsidRDefault="00D22F23">
            <w:pPr>
              <w:pStyle w:val="TableParagraph"/>
              <w:spacing w:before="1"/>
              <w:ind w:left="59" w:right="298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before="1"/>
              <w:ind w:left="59" w:right="298"/>
              <w:rPr>
                <w:spacing w:val="-67"/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Задачі на дослідження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оптимальних ситуацій.</w:t>
            </w:r>
            <w:r>
              <w:rPr>
                <w:spacing w:val="-67"/>
                <w:sz w:val="28"/>
                <w:szCs w:val="28"/>
              </w:rPr>
              <w:t xml:space="preserve"> </w:t>
            </w:r>
          </w:p>
          <w:p w:rsidR="00D22F23" w:rsidRDefault="00D22F23">
            <w:pPr>
              <w:pStyle w:val="TableParagraph"/>
              <w:spacing w:before="1"/>
              <w:ind w:left="59" w:right="298"/>
              <w:rPr>
                <w:spacing w:val="-67"/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spacing w:before="1"/>
              <w:ind w:left="59" w:right="2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Робота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даними.</w:t>
            </w:r>
          </w:p>
          <w:p w:rsidR="00D22F23" w:rsidRDefault="00D22F23">
            <w:pPr>
              <w:pStyle w:val="TableParagraph"/>
              <w:ind w:left="59" w:right="147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9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Найпростіші комбінаторні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задачі.</w:t>
            </w:r>
          </w:p>
          <w:p w:rsidR="00D22F23" w:rsidRDefault="00D22F23">
            <w:pPr>
              <w:pStyle w:val="TableParagraph"/>
              <w:ind w:left="59" w:right="218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9" w:right="2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Округлення чисел як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оціночна модель реальних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ситуацій.</w:t>
            </w:r>
          </w:p>
          <w:p w:rsidR="00D22F23" w:rsidRDefault="00D22F23">
            <w:pPr>
              <w:pStyle w:val="TableParagraph"/>
              <w:ind w:left="59" w:right="86"/>
              <w:rPr>
                <w:sz w:val="28"/>
                <w:szCs w:val="28"/>
              </w:rPr>
            </w:pPr>
          </w:p>
          <w:p w:rsidR="00D22F23" w:rsidRDefault="00040DAA">
            <w:pPr>
              <w:pStyle w:val="TableParagraph"/>
              <w:ind w:left="59" w:right="8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Прикидки та оцінки значень числових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виразів.</w:t>
            </w:r>
          </w:p>
          <w:p w:rsidR="00D22F23" w:rsidRDefault="00D22F23">
            <w:pPr>
              <w:pStyle w:val="TableParagraph"/>
              <w:ind w:left="59"/>
              <w:rPr>
                <w:sz w:val="28"/>
                <w:szCs w:val="28"/>
              </w:rPr>
            </w:pP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Відсоткові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розрахунки</w:t>
            </w:r>
          </w:p>
        </w:tc>
        <w:tc>
          <w:tcPr>
            <w:tcW w:w="3544" w:type="dxa"/>
          </w:tcPr>
          <w:p w:rsidR="00D22F23" w:rsidRDefault="00040DAA">
            <w:pPr>
              <w:pStyle w:val="TableParagraph"/>
              <w:ind w:right="93"/>
              <w:rPr>
                <w:spacing w:val="-67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Фронтальна форма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навчання, яка включає слухання пояснень вчителя/вчительки, слухання та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аналіз учнями/ученицями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висловлювань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інших </w:t>
            </w:r>
            <w:r>
              <w:rPr>
                <w:sz w:val="28"/>
                <w:szCs w:val="28"/>
              </w:rPr>
              <w:lastRenderedPageBreak/>
              <w:t>учнів/учениць.</w:t>
            </w:r>
            <w:r>
              <w:rPr>
                <w:spacing w:val="-67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pStyle w:val="TableParagraph"/>
              <w:ind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Колективне розв’язання проблемних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ситуацій.</w:t>
            </w:r>
          </w:p>
          <w:p w:rsidR="00D22F23" w:rsidRDefault="00040DAA">
            <w:pPr>
              <w:pStyle w:val="TableParagraph"/>
              <w:spacing w:before="2"/>
              <w:ind w:left="54" w:right="42"/>
              <w:rPr>
                <w:spacing w:val="3"/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Групова робота.</w:t>
            </w:r>
            <w:r>
              <w:rPr>
                <w:spacing w:val="3"/>
                <w:sz w:val="28"/>
                <w:szCs w:val="28"/>
              </w:rPr>
              <w:t xml:space="preserve"> </w:t>
            </w:r>
          </w:p>
          <w:p w:rsidR="00D22F23" w:rsidRDefault="00040DAA">
            <w:pPr>
              <w:spacing w:before="61" w:after="160" w:line="259" w:lineRule="auto"/>
              <w:ind w:right="71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парах. Індивідуальна робота,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включає самостійне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завдань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біля дошки або в зошиті під час уроку,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контрольні та самостійні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роботи,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самостійну роботу з підручником, пошук інформації в Інтернеті,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 домашньої</w:t>
            </w:r>
            <w:r>
              <w:rPr>
                <w:rFonts w:ascii="Times New Roman" w:hAnsi="Times New Roman" w:cs="Times New Roman"/>
                <w:spacing w:val="-67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роботи</w:t>
            </w:r>
          </w:p>
        </w:tc>
        <w:tc>
          <w:tcPr>
            <w:tcW w:w="3934" w:type="dxa"/>
            <w:gridSpan w:val="2"/>
          </w:tcPr>
          <w:p w:rsidR="00D22F23" w:rsidRDefault="00040DAA">
            <w:pPr>
              <w:pStyle w:val="TableParagraph"/>
              <w:spacing w:line="302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Учень/учениця:</w:t>
            </w:r>
          </w:p>
          <w:p w:rsidR="00D22F23" w:rsidRDefault="00040DAA">
            <w:pPr>
              <w:pStyle w:val="TableParagraph"/>
              <w:ind w:right="14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описує </w:t>
            </w:r>
            <w:r>
              <w:rPr>
                <w:sz w:val="28"/>
                <w:szCs w:val="28"/>
              </w:rPr>
              <w:t>проблемні життєві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ситуації, які ґрунтуються на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конкретних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даних;</w:t>
            </w:r>
          </w:p>
          <w:p w:rsidR="00D22F23" w:rsidRDefault="00040DAA">
            <w:pPr>
              <w:pStyle w:val="TableParagraph"/>
              <w:spacing w:line="320" w:lineRule="exact"/>
              <w:ind w:left="5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читає,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аналізує,</w:t>
            </w:r>
            <w:r>
              <w:rPr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порівнює</w:t>
            </w:r>
          </w:p>
          <w:p w:rsidR="00D22F23" w:rsidRDefault="00040DAA">
            <w:pPr>
              <w:pStyle w:val="TableParagraph"/>
              <w:spacing w:line="320" w:lineRule="exact"/>
              <w:ind w:right="347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інформацію, подану в таблицях і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схемах;</w:t>
            </w:r>
          </w:p>
          <w:p w:rsidR="00D22F23" w:rsidRDefault="00040DAA">
            <w:pPr>
              <w:pStyle w:val="TableParagraph"/>
              <w:ind w:right="32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добирає </w:t>
            </w:r>
            <w:r>
              <w:rPr>
                <w:sz w:val="28"/>
                <w:szCs w:val="28"/>
              </w:rPr>
              <w:t>дані, потрібні для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розв’язання проблемних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ситуацій;</w:t>
            </w:r>
          </w:p>
          <w:p w:rsidR="00D22F23" w:rsidRDefault="00040DAA">
            <w:pPr>
              <w:pStyle w:val="TableParagraph"/>
              <w:ind w:right="48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планує </w:t>
            </w:r>
            <w:r>
              <w:rPr>
                <w:sz w:val="28"/>
                <w:szCs w:val="28"/>
              </w:rPr>
              <w:t>розв’язування за-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дачі;</w:t>
            </w:r>
          </w:p>
          <w:p w:rsidR="00D22F23" w:rsidRDefault="00040DAA">
            <w:pPr>
              <w:pStyle w:val="TableParagraph"/>
              <w:ind w:right="369" w:hang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створює </w:t>
            </w:r>
            <w:r>
              <w:rPr>
                <w:sz w:val="28"/>
                <w:szCs w:val="28"/>
              </w:rPr>
              <w:t>математичну модель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задачі;</w:t>
            </w:r>
          </w:p>
          <w:p w:rsidR="00D22F23" w:rsidRDefault="00040DAA">
            <w:pPr>
              <w:pStyle w:val="TableParagraph"/>
              <w:ind w:right="222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досліджує </w:t>
            </w:r>
            <w:r>
              <w:rPr>
                <w:sz w:val="28"/>
                <w:szCs w:val="28"/>
              </w:rPr>
              <w:t>різні шляхи роз-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в’язання проблемної ситуації, спираючись на наявні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дані;</w:t>
            </w:r>
          </w:p>
          <w:p w:rsidR="00D22F23" w:rsidRDefault="00040DAA">
            <w:pPr>
              <w:pStyle w:val="TableParagraph"/>
              <w:ind w:right="146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обирає </w:t>
            </w:r>
            <w:r>
              <w:rPr>
                <w:sz w:val="28"/>
                <w:szCs w:val="28"/>
              </w:rPr>
              <w:t>раціональний шлях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розв’язання проблемних ситуацій з огляду на наявні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дані;</w:t>
            </w:r>
          </w:p>
          <w:p w:rsidR="00D22F23" w:rsidRDefault="00040DAA">
            <w:pPr>
              <w:pStyle w:val="TableParagraph"/>
              <w:ind w:right="229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перевіряє </w:t>
            </w:r>
            <w:r>
              <w:rPr>
                <w:sz w:val="28"/>
                <w:szCs w:val="28"/>
              </w:rPr>
              <w:t>правильність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розв’язання задач;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використовує </w:t>
            </w:r>
            <w:r>
              <w:rPr>
                <w:sz w:val="28"/>
                <w:szCs w:val="28"/>
              </w:rPr>
              <w:t>досвід математичної діяльності в проблемних ситуаціях повсякденного життя;</w:t>
            </w:r>
          </w:p>
          <w:p w:rsidR="00D22F23" w:rsidRDefault="00040DAA">
            <w:pPr>
              <w:pStyle w:val="TableParagraph"/>
              <w:ind w:right="38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розв’язує </w:t>
            </w:r>
            <w:r>
              <w:rPr>
                <w:sz w:val="28"/>
                <w:szCs w:val="28"/>
              </w:rPr>
              <w:t>сюжетні задачі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 реальними даними щодо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використання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природних</w:t>
            </w:r>
          </w:p>
          <w:p w:rsidR="00D22F23" w:rsidRDefault="00040DAA">
            <w:pPr>
              <w:pStyle w:val="TableParagraph"/>
              <w:ind w:right="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ресурсів рідного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краю,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пеки руху; знаходження периметрів та площ земельних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ділянок, підлоги приміщень,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об’єму об’єктів, що мають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форму прямокутного паралелепіпеда; розрахунку сімейного бюджету та комунальних платежів, можливості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здійснення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покупок;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розрахунків,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пов’язаних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із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календарем і годинником;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обліку ресурсів,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потрібних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для вирішення </w:t>
            </w:r>
            <w:proofErr w:type="spellStart"/>
            <w:r>
              <w:rPr>
                <w:sz w:val="28"/>
                <w:szCs w:val="28"/>
              </w:rPr>
              <w:t>побутовогосподарчих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задач,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тому числі з використанням при</w:t>
            </w:r>
            <w:r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кидок</w:t>
            </w:r>
          </w:p>
        </w:tc>
      </w:tr>
      <w:tr w:rsidR="00D22F23">
        <w:trPr>
          <w:jc w:val="center"/>
        </w:trPr>
        <w:tc>
          <w:tcPr>
            <w:tcW w:w="10563" w:type="dxa"/>
            <w:gridSpan w:val="4"/>
          </w:tcPr>
          <w:p w:rsidR="00D22F23" w:rsidRDefault="00D22F23">
            <w:pPr>
              <w:pStyle w:val="TableParagraph"/>
              <w:spacing w:line="302" w:lineRule="exact"/>
              <w:jc w:val="center"/>
              <w:rPr>
                <w:b/>
                <w:color w:val="006600"/>
                <w:sz w:val="28"/>
                <w:szCs w:val="28"/>
                <w:u w:val="single"/>
              </w:rPr>
            </w:pPr>
          </w:p>
          <w:p w:rsidR="00D22F23" w:rsidRDefault="00040DAA">
            <w:pPr>
              <w:pStyle w:val="TableParagraph"/>
              <w:spacing w:line="302" w:lineRule="exact"/>
              <w:jc w:val="center"/>
              <w:rPr>
                <w:b/>
                <w:color w:val="C00000"/>
                <w:sz w:val="28"/>
                <w:szCs w:val="28"/>
                <w:u w:val="single"/>
              </w:rPr>
            </w:pPr>
            <w:r>
              <w:rPr>
                <w:b/>
                <w:color w:val="006600"/>
                <w:sz w:val="28"/>
                <w:szCs w:val="28"/>
                <w:u w:val="single"/>
              </w:rPr>
              <w:t xml:space="preserve">Повторення і систематизація навчального матеріалу  </w:t>
            </w:r>
            <w:r>
              <w:rPr>
                <w:b/>
                <w:color w:val="C00000"/>
                <w:sz w:val="28"/>
                <w:szCs w:val="28"/>
                <w:u w:val="single"/>
              </w:rPr>
              <w:t>(21 годин)</w:t>
            </w:r>
          </w:p>
          <w:p w:rsidR="00D22F23" w:rsidRDefault="00D22F23">
            <w:pPr>
              <w:pStyle w:val="TableParagraph"/>
              <w:spacing w:line="302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D22F23">
        <w:trPr>
          <w:jc w:val="center"/>
        </w:trPr>
        <w:tc>
          <w:tcPr>
            <w:tcW w:w="3085" w:type="dxa"/>
          </w:tcPr>
          <w:p w:rsidR="00D22F23" w:rsidRDefault="00040DA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lastRenderedPageBreak/>
              <w:t>Натуральні числа. Число 0.</w:t>
            </w:r>
          </w:p>
          <w:p w:rsidR="00D22F23" w:rsidRDefault="00040DA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Дії з натуральними числами.</w:t>
            </w:r>
          </w:p>
          <w:p w:rsidR="00D22F23" w:rsidRDefault="00D22F2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D22F23" w:rsidRDefault="00040DA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Звичайні дроби. Дії першої ступені зі звичайними дробами. Розв’язування сюжетних задач прикладного спрямування на знаходження дроба від числа та числа за його дробом. </w:t>
            </w:r>
          </w:p>
          <w:p w:rsidR="00D22F23" w:rsidRDefault="00D22F2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D22F23" w:rsidRDefault="00040DAA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Десяткові дроби та дії над ними. Розв’язування текстових задач з реальними даними.</w:t>
            </w:r>
          </w:p>
          <w:p w:rsidR="00D22F23" w:rsidRDefault="00D22F23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D22F23" w:rsidRDefault="00040DAA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Середнє</w:t>
            </w:r>
            <w:r>
              <w:rPr>
                <w:rFonts w:ascii="Times New Roman" w:hAnsi="Times New Roman" w:cs="Times New Roman"/>
                <w:spacing w:val="-18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арифметичне.</w:t>
            </w:r>
            <w:r>
              <w:rPr>
                <w:rFonts w:ascii="Times New Roman" w:hAnsi="Times New Roman" w:cs="Times New Roman"/>
                <w:spacing w:val="-17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Середнє значення величини.</w:t>
            </w:r>
          </w:p>
          <w:p w:rsidR="00D22F23" w:rsidRDefault="00D22F23">
            <w:pPr>
              <w:pStyle w:val="TableParagraph"/>
              <w:ind w:left="0" w:right="178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22F23" w:rsidRDefault="00040DAA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Крос опитування</w:t>
            </w:r>
          </w:p>
          <w:p w:rsidR="00D22F23" w:rsidRDefault="00D22F2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D22F23" w:rsidRDefault="00040DAA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Графічні диктанти</w:t>
            </w:r>
          </w:p>
          <w:p w:rsidR="00D22F23" w:rsidRDefault="00D22F2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D22F23" w:rsidRDefault="00040DAA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Квест</w:t>
            </w:r>
            <w:proofErr w:type="spellEnd"/>
          </w:p>
          <w:p w:rsidR="00D22F23" w:rsidRDefault="00D22F2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</w:p>
          <w:p w:rsidR="00D22F23" w:rsidRDefault="00040DAA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Метод «4 квадрати</w:t>
            </w:r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  <w:p w:rsidR="00D22F23" w:rsidRDefault="00D22F23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D22F23" w:rsidRDefault="00040DAA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Сенкан</w:t>
            </w:r>
            <w:proofErr w:type="spellEnd"/>
          </w:p>
          <w:p w:rsidR="00D22F23" w:rsidRDefault="00D22F23">
            <w:pPr>
              <w:spacing w:after="0" w:line="240" w:lineRule="auto"/>
              <w:ind w:left="109"/>
              <w:rPr>
                <w:rFonts w:ascii="Times New Roman" w:hAnsi="Times New Roman" w:cs="Times New Roman"/>
                <w:sz w:val="28"/>
                <w:lang w:val="uk-UA"/>
              </w:rPr>
            </w:pPr>
          </w:p>
          <w:p w:rsidR="00D22F23" w:rsidRDefault="00040DAA">
            <w:pPr>
              <w:spacing w:after="0" w:line="240" w:lineRule="auto"/>
              <w:ind w:left="109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Розв’язування задачі дослідницького характеру з десятковими та звичайними дробами, натуральними числами </w:t>
            </w:r>
          </w:p>
          <w:p w:rsidR="00D22F23" w:rsidRDefault="00D22F23">
            <w:pPr>
              <w:spacing w:after="0" w:line="240" w:lineRule="auto"/>
              <w:ind w:left="109"/>
              <w:rPr>
                <w:rFonts w:ascii="Times New Roman" w:hAnsi="Times New Roman" w:cs="Times New Roman"/>
                <w:sz w:val="28"/>
                <w:lang w:val="uk-UA"/>
              </w:rPr>
            </w:pPr>
          </w:p>
          <w:p w:rsidR="00D22F23" w:rsidRDefault="00040DAA">
            <w:pPr>
              <w:spacing w:after="0" w:line="240" w:lineRule="auto"/>
              <w:ind w:left="109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Побудова алгоритмів чи блок схем. </w:t>
            </w:r>
          </w:p>
          <w:p w:rsidR="00D22F23" w:rsidRDefault="00D22F23">
            <w:pPr>
              <w:spacing w:after="0" w:line="240" w:lineRule="auto"/>
              <w:ind w:left="109"/>
              <w:rPr>
                <w:rFonts w:ascii="Times New Roman" w:hAnsi="Times New Roman" w:cs="Times New Roman"/>
                <w:sz w:val="36"/>
                <w:lang w:val="uk-UA"/>
              </w:rPr>
            </w:pPr>
          </w:p>
          <w:p w:rsidR="00D22F23" w:rsidRDefault="00040DAA">
            <w:pPr>
              <w:spacing w:after="0" w:line="240" w:lineRule="auto"/>
              <w:ind w:left="109"/>
              <w:rPr>
                <w:rFonts w:ascii="Times New Roman" w:hAnsi="Times New Roman" w:cs="Times New Roman"/>
                <w:sz w:val="4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Виконання тестових завдань з застосуванням інтернет-ресурсів.</w:t>
            </w:r>
          </w:p>
          <w:p w:rsidR="00D22F23" w:rsidRDefault="00D22F23">
            <w:pPr>
              <w:pStyle w:val="TableParagraph"/>
              <w:ind w:right="93"/>
              <w:rPr>
                <w:sz w:val="28"/>
                <w:szCs w:val="28"/>
                <w:lang w:val="ru-RU"/>
              </w:rPr>
            </w:pPr>
          </w:p>
        </w:tc>
        <w:tc>
          <w:tcPr>
            <w:tcW w:w="3934" w:type="dxa"/>
            <w:gridSpan w:val="2"/>
          </w:tcPr>
          <w:p w:rsidR="00D22F23" w:rsidRDefault="00040DAA">
            <w:pPr>
              <w:pStyle w:val="TableParagraph"/>
              <w:spacing w:line="302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Учень/учениця:</w:t>
            </w:r>
          </w:p>
          <w:p w:rsidR="00D22F23" w:rsidRDefault="00040DA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виконує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дії з натуральними числами , десятковими дробами. </w:t>
            </w:r>
          </w:p>
          <w:p w:rsidR="00D22F23" w:rsidRDefault="00040DA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Наводить приклади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:</w:t>
            </w:r>
          </w:p>
          <w:p w:rsidR="00D22F23" w:rsidRDefault="00040DA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sym w:font="Symbol" w:char="F0B7"/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звичайних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uk-UA"/>
              </w:rPr>
              <w:t>дробів</w:t>
            </w:r>
            <w:proofErr w:type="spellEnd"/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(правильних і неправильних);</w:t>
            </w:r>
          </w:p>
          <w:p w:rsidR="00D22F23" w:rsidRDefault="00040DA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sym w:font="Symbol" w:char="F0B7"/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мішаних чисел. </w:t>
            </w:r>
          </w:p>
          <w:p w:rsidR="00D22F23" w:rsidRDefault="00040DA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Розрізняє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:</w:t>
            </w:r>
          </w:p>
          <w:p w:rsidR="00D22F23" w:rsidRDefault="00040DA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правильні і неправильні дроби;</w:t>
            </w:r>
          </w:p>
          <w:p w:rsidR="00D22F23" w:rsidRDefault="00040DA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задачі на дріб від числа та числа за значенням його дробу.</w:t>
            </w:r>
          </w:p>
          <w:p w:rsidR="00D22F23" w:rsidRDefault="00040DA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відрізок, кут, трикутник, прямокутник, квадрат.</w:t>
            </w:r>
          </w:p>
          <w:p w:rsidR="00D22F23" w:rsidRDefault="00040DA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>прогнозує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очікуваний результат.</w:t>
            </w:r>
          </w:p>
          <w:p w:rsidR="00D22F23" w:rsidRDefault="00040DAA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Застосовує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отримані знання при розв’язування задач прикладного спрямування. </w:t>
            </w:r>
          </w:p>
          <w:p w:rsidR="00D22F23" w:rsidRDefault="00D22F23">
            <w:pPr>
              <w:pStyle w:val="TableParagraph"/>
              <w:spacing w:line="302" w:lineRule="exact"/>
              <w:rPr>
                <w:b/>
                <w:sz w:val="28"/>
                <w:szCs w:val="28"/>
              </w:rPr>
            </w:pPr>
          </w:p>
        </w:tc>
      </w:tr>
    </w:tbl>
    <w:p w:rsidR="00D22F23" w:rsidRDefault="00D22F23">
      <w:pPr>
        <w:spacing w:before="61" w:after="160" w:line="259" w:lineRule="auto"/>
        <w:ind w:right="71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2F23" w:rsidRDefault="00040DAA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 w:type="page"/>
      </w:r>
    </w:p>
    <w:p w:rsidR="00D22F23" w:rsidRDefault="00040DAA">
      <w:pPr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VІ. Навчально-методичне та матеріально-технічне забезпечення навчального процесу</w:t>
      </w:r>
    </w:p>
    <w:p w:rsidR="00D22F23" w:rsidRDefault="00040DAA">
      <w:pPr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6.1. Навчально-методичний комплект</w:t>
      </w:r>
    </w:p>
    <w:p w:rsidR="00D22F23" w:rsidRDefault="00040DA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. Підручник «Математика»  для 5-го класу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закл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 загал. серед. освіти /</w:t>
      </w:r>
    </w:p>
    <w:p w:rsidR="00D22F23" w:rsidRDefault="00040D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В. Кравчук, Г. Янченко. — Тернопіль : Підручники і посібники, 2022. —</w:t>
      </w:r>
    </w:p>
    <w:p w:rsidR="00D22F23" w:rsidRDefault="00040DA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304 с.</w:t>
      </w:r>
    </w:p>
    <w:p w:rsidR="00D22F23" w:rsidRDefault="00040DA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2.Зошит для контролю навчальних досягнень з математики. 5 клас: самостійні та контрольні роботи/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В.Кравчук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Тернопіль : Підручники і посібники, 2022. —</w:t>
      </w:r>
    </w:p>
    <w:p w:rsidR="00D22F23" w:rsidRDefault="00040DA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96 с.</w:t>
      </w:r>
    </w:p>
    <w:p w:rsidR="00D22F23" w:rsidRDefault="00040DA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Посібник для викладання математики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у 5-х класах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закл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. загал. серед. Освіти (у 4 частинах)  / В. Кравчук,  Г. Янченко.  — Тернопіль : Підручники і посібники, 2021.</w:t>
      </w:r>
    </w:p>
    <w:p w:rsidR="00D22F23" w:rsidRDefault="00040DA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4. Навчально-методична скарбниця. НУШ 5-6 класи. </w:t>
      </w:r>
      <w:hyperlink r:id="rId9" w:anchor="gid=1535241542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uk-UA"/>
          </w:rPr>
          <w:t>https://docs.google.com/spreadsheets/d/1mC99CMln4MEbhW_G4v62ptgK8i0MpJAv/edit#gid=1535241542</w:t>
        </w:r>
      </w:hyperlink>
    </w:p>
    <w:p w:rsidR="00D22F23" w:rsidRDefault="00040DA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5.Онлайн ресурси для вивчення математики:</w:t>
      </w:r>
    </w:p>
    <w:p w:rsidR="00D22F23" w:rsidRDefault="00D22F23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ВШО </w:t>
      </w:r>
      <w:hyperlink r:id="rId10" w:history="1">
        <w:r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https://lms.e-school.net.ua/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1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МАТЕМАТИКА 5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клас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.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Відеоуроки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українською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мовою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)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2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МАТЕМАТИКА 5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клас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.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Приклади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українською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мовою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)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3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МІШАНІ ЧИСЛА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1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ДЕСЯТКОВІ ДРОБИ ТА ДІЇ НАД НИМИ | Математика 5 КЛАС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СЕРЕДНЄ АРИФМЕТИЧНЕ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ВІДСОТКИ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1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МАТЕМАТИКА 5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клас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.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Рішення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задач (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українською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мовою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)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1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ЗАДАЧІ НА ЧАСТИНИ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1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ЗАДАЧІ НА ВІДСОТКИ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20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КОМБІНАТОРНІ ЗАДАЧІ | Математика 5 КЛАС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2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ЗАДАЧІ НА ЗУСТРІЧНИЙ РУХ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22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ЗАДАЧІ НА РУХ В ПРОТИЛЕЖНИХ НАПРЯМКАХ | Математика 5 КЛАС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23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ЗАДАЧІ НА РУХ В ОДНОМУ НАПРЯМКУ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15. </w:t>
      </w:r>
      <w:hyperlink r:id="rId2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МАТЕМАТИКА 5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клас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українською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мовою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)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16.</w:t>
      </w:r>
      <w:r>
        <w:rPr>
          <w:rFonts w:ascii="Verdana" w:hAnsi="Verdana"/>
          <w:color w:val="000000"/>
          <w:sz w:val="15"/>
          <w:szCs w:val="1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Канал </w:t>
      </w:r>
      <w:hyperlink r:id="rId2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Топ Школа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17. </w:t>
      </w:r>
      <w:hyperlink r:id="rId26" w:tgtFrame="_blank" w:history="1">
        <w:r>
          <w:rPr>
            <w:rStyle w:val="a4"/>
            <w:rFonts w:ascii="Times New Roman" w:hAnsi="Times New Roman" w:cs="Times New Roman"/>
            <w:color w:val="337AB7"/>
            <w:sz w:val="28"/>
            <w:szCs w:val="28"/>
            <w:shd w:val="clear" w:color="auto" w:fill="FFFFFF"/>
          </w:rPr>
          <w:t>https://learning.ua/</w:t>
        </w:r>
      </w:hyperlink>
    </w:p>
    <w:p w:rsidR="00D22F23" w:rsidRDefault="00040DAA">
      <w:pPr>
        <w:pStyle w:val="1"/>
        <w:shd w:val="clear" w:color="auto" w:fill="FFFFFF"/>
        <w:ind w:left="1276" w:firstLine="0"/>
        <w:jc w:val="left"/>
        <w:rPr>
          <w:b w:val="0"/>
          <w:color w:val="162736"/>
        </w:rPr>
      </w:pPr>
      <w:r>
        <w:rPr>
          <w:b w:val="0"/>
        </w:rPr>
        <w:t xml:space="preserve">18. </w:t>
      </w:r>
      <w:r>
        <w:rPr>
          <w:b w:val="0"/>
          <w:color w:val="162736"/>
        </w:rPr>
        <w:t>Математичні ігри та робочі аркуші для 5 клас</w:t>
      </w:r>
      <w:r>
        <w:rPr>
          <w:color w:val="162736"/>
        </w:rPr>
        <w:t xml:space="preserve"> </w:t>
      </w:r>
      <w:hyperlink r:id="rId27" w:history="1">
        <w:r>
          <w:rPr>
            <w:rStyle w:val="a4"/>
            <w:b w:val="0"/>
          </w:rPr>
          <w:t>https://www.matific.com/ua/uk/home/maths/grade-5/</w:t>
        </w:r>
      </w:hyperlink>
    </w:p>
    <w:p w:rsidR="00D22F23" w:rsidRDefault="00D22F23">
      <w:pPr>
        <w:pStyle w:val="1"/>
        <w:shd w:val="clear" w:color="auto" w:fill="FFFFFF"/>
        <w:rPr>
          <w:color w:val="162736"/>
        </w:rPr>
      </w:pPr>
    </w:p>
    <w:p w:rsidR="00D22F23" w:rsidRDefault="00040DAA">
      <w:pPr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6.2. Матеріально-технічне забезпечення</w:t>
      </w:r>
    </w:p>
    <w:p w:rsidR="00D22F23" w:rsidRDefault="00040DAA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Комп’ютер, мікрофон, відеокамера;</w:t>
      </w:r>
    </w:p>
    <w:p w:rsidR="00D22F23" w:rsidRDefault="00040DAA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Інтерактивна дошка;</w:t>
      </w:r>
    </w:p>
    <w:p w:rsidR="00D22F23" w:rsidRDefault="00040DAA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Підключення комп’ютерного класу до швидкісного Інтернету;</w:t>
      </w:r>
    </w:p>
    <w:p w:rsidR="00D22F23" w:rsidRDefault="00040DAA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Вебпереглядач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Chrom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;</w:t>
      </w:r>
    </w:p>
    <w:p w:rsidR="00D22F23" w:rsidRDefault="00040DAA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Платформа «Нові знання»;</w:t>
      </w:r>
    </w:p>
    <w:p w:rsidR="00D22F23" w:rsidRDefault="00040DAA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Ресурс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відеозустічей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Google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Meet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;</w:t>
      </w:r>
    </w:p>
    <w:p w:rsidR="00D22F23" w:rsidRDefault="00040DAA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Принтер.</w:t>
      </w:r>
    </w:p>
    <w:p w:rsidR="00D22F23" w:rsidRDefault="00D22F23">
      <w:pPr>
        <w:ind w:firstLine="566"/>
        <w:rPr>
          <w:rFonts w:ascii="Times New Roman" w:eastAsia="Times New Roman" w:hAnsi="Times New Roman" w:cs="Times New Roman"/>
          <w:sz w:val="28"/>
          <w:szCs w:val="28"/>
        </w:rPr>
      </w:pPr>
    </w:p>
    <w:p w:rsidR="00D22F23" w:rsidRDefault="00040DAA">
      <w:pPr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VІІ. Система оцінювання результатів навчання</w:t>
      </w:r>
    </w:p>
    <w:p w:rsidR="00D22F23" w:rsidRDefault="00040DAA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Система оцінювання результатів навчання учнів базується  на положеннях “Рекомендації щодо оцінювання навчальних досягнень учнів 5-6 класів, які здобувають освіту відповідно до нового Державного стандарту базової середньої освіти” (затверджених наказом Міністерства освіти і науки України 01 квітня 2022 р. за № 289) та “Загальні критерії оцінювання результатів навчання учнів 5-6 класів, які здобувають освіту відповідно до нового Державного стандарту базової середньої освіти” (додаток № 2 до наказу № 289)</w:t>
      </w:r>
    </w:p>
    <w:p w:rsidR="00D22F23" w:rsidRDefault="00040DAA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Основними видами оцінювання результатів навчання учнів, що проводяться закладом, є формувальне, поточне та підсумкове (тематичне, семестрове, річне).</w:t>
      </w:r>
    </w:p>
    <w:p w:rsidR="00D22F23" w:rsidRDefault="00040DAA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Система оцінювання (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бальна/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рівнева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):</w:t>
      </w:r>
    </w:p>
    <w:p w:rsidR="00D22F23" w:rsidRDefault="00040DAA">
      <w:pPr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10, 11, 12 – високий рівень</w:t>
      </w:r>
    </w:p>
    <w:p w:rsidR="00D22F23" w:rsidRDefault="00040DAA">
      <w:pPr>
        <w:ind w:firstLine="56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7, 8, 9 – достатній рівень</w:t>
      </w:r>
    </w:p>
    <w:p w:rsidR="00D22F23" w:rsidRDefault="00040DAA">
      <w:pPr>
        <w:ind w:firstLine="56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4, 5, 6 – середній рівень</w:t>
      </w:r>
    </w:p>
    <w:p w:rsidR="00D22F23" w:rsidRDefault="00040DAA">
      <w:pPr>
        <w:ind w:firstLine="566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•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1, 2, 3 – початковий рівень</w:t>
      </w:r>
    </w:p>
    <w:p w:rsidR="00D22F23" w:rsidRDefault="00D22F2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22F23" w:rsidRDefault="00040DAA">
      <w:pPr>
        <w:spacing w:after="0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Критерії оцінювання предметних та особистісних результатів</w:t>
      </w:r>
    </w:p>
    <w:p w:rsidR="00D22F23" w:rsidRDefault="00040DAA">
      <w:pPr>
        <w:pStyle w:val="Default"/>
        <w:spacing w:line="276" w:lineRule="auto"/>
        <w:jc w:val="both"/>
        <w:rPr>
          <w:bCs/>
          <w:sz w:val="28"/>
          <w:szCs w:val="28"/>
          <w:lang w:val="uk-UA"/>
        </w:rPr>
      </w:pP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bCs/>
          <w:sz w:val="28"/>
          <w:szCs w:val="28"/>
          <w:lang w:val="uk-UA"/>
        </w:rPr>
        <w:t xml:space="preserve">Оцінювання якості математичної підготовки учнів з математики здійснюється за напрямками: рівень володіння теоретичними знаннями, який можна виявити в процесі усного опитування, та якість практичних умінь і навичок, тобто здатність до застосування вивченого матеріалу під час розв’язування задач і вправ. </w:t>
      </w:r>
    </w:p>
    <w:p w:rsidR="00D22F23" w:rsidRDefault="00D22F23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</w:p>
    <w:p w:rsidR="00D22F23" w:rsidRDefault="00040DAA">
      <w:pPr>
        <w:pStyle w:val="Default"/>
        <w:spacing w:line="276" w:lineRule="auto"/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Перевірка навчальних досягнень учнів в усній формі</w:t>
      </w:r>
    </w:p>
    <w:p w:rsidR="00D22F23" w:rsidRDefault="00040DAA">
      <w:pPr>
        <w:pStyle w:val="Default"/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Критеріями оцінювання навчальних досягнень учнів в усній формі є: якість знань та умінь – правильність, повнота, глибина, дієвість, гнучкість, конкретність і узагальненість, системність, усвідомленість, міцність; культура математичного мовлення – послідовність викладу матеріалу, правильне вживання термінів, повнота і чіткість у формулюванні висновків. </w:t>
      </w:r>
    </w:p>
    <w:p w:rsidR="00D22F23" w:rsidRDefault="00040DAA">
      <w:pPr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Усні відповіді учнів оцінюються за такими показниками:</w:t>
      </w:r>
    </w:p>
    <w:tbl>
      <w:tblPr>
        <w:tblW w:w="97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48"/>
        <w:gridCol w:w="1103"/>
        <w:gridCol w:w="6695"/>
      </w:tblGrid>
      <w:tr w:rsidR="00D22F23"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F23" w:rsidRDefault="00040DAA">
            <w:pPr>
              <w:spacing w:before="16" w:after="1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Рівні навчальних досягнень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Бали</w:t>
            </w:r>
          </w:p>
        </w:tc>
        <w:tc>
          <w:tcPr>
            <w:tcW w:w="6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Критерії оцінювання навчальних досягнень</w:t>
            </w:r>
          </w:p>
        </w:tc>
      </w:tr>
      <w:tr w:rsidR="00D22F23">
        <w:trPr>
          <w:cantSplit/>
        </w:trPr>
        <w:tc>
          <w:tcPr>
            <w:tcW w:w="19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Початковий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Учень/учениця розрізняє об'єкти вивчення</w:t>
            </w:r>
          </w:p>
        </w:tc>
      </w:tr>
      <w:tr w:rsidR="00D22F23">
        <w:trPr>
          <w:cantSplit/>
        </w:trPr>
        <w:tc>
          <w:tcPr>
            <w:tcW w:w="19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D22F2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Учень/учениця відтворює незначну частину навчального матеріалу, має нечіткі уявлення про об'єкт вивчення</w:t>
            </w:r>
          </w:p>
        </w:tc>
      </w:tr>
      <w:tr w:rsidR="00D22F23">
        <w:trPr>
          <w:cantSplit/>
        </w:trPr>
        <w:tc>
          <w:tcPr>
            <w:tcW w:w="19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D22F2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Учень/учениця відтворює частину навчального матеріалу; з допомогою вчителя виконує елементарні завдання</w:t>
            </w:r>
          </w:p>
        </w:tc>
      </w:tr>
      <w:tr w:rsidR="00D22F23">
        <w:trPr>
          <w:cantSplit/>
        </w:trPr>
        <w:tc>
          <w:tcPr>
            <w:tcW w:w="19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Середній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Учень/учениця з допомогою вчителя відтворює основний навчальний матеріал, повторює за зразком певну операцію, дію</w:t>
            </w:r>
          </w:p>
        </w:tc>
      </w:tr>
      <w:tr w:rsidR="00D22F23">
        <w:trPr>
          <w:cantSplit/>
        </w:trPr>
        <w:tc>
          <w:tcPr>
            <w:tcW w:w="19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D22F2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Учень/учениця відтворює основний навчальний матеріал, з помилками 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неточностями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дає визначення понять, формулює правило</w:t>
            </w:r>
          </w:p>
        </w:tc>
      </w:tr>
      <w:tr w:rsidR="00D22F23">
        <w:trPr>
          <w:cantSplit/>
        </w:trPr>
        <w:tc>
          <w:tcPr>
            <w:tcW w:w="19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D22F2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Учень/учениця виявляє знання й розуміння основних положень навчального матеріалу; відповідає правильно, але недостатньо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осмислено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; застосовує знання при виконанні завдань за зразком</w:t>
            </w:r>
          </w:p>
        </w:tc>
      </w:tr>
      <w:tr w:rsidR="00D22F23" w:rsidRPr="00DC43F7">
        <w:trPr>
          <w:cantSplit/>
        </w:trPr>
        <w:tc>
          <w:tcPr>
            <w:tcW w:w="19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Достатній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Учень/учениця правильно відтворює навчальний матеріал, знає основоположні теорії і факти, наводить окремі власні приклади на підтвердження певних думок, частково контролює власні навчальні дії</w:t>
            </w:r>
          </w:p>
        </w:tc>
      </w:tr>
      <w:tr w:rsidR="00D22F23" w:rsidRPr="00DC43F7">
        <w:trPr>
          <w:cantSplit/>
        </w:trPr>
        <w:tc>
          <w:tcPr>
            <w:tcW w:w="19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D22F2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Учень/учениця має достатні знання, застосовує вивчений матеріал у стандартних ситуаціях, намагається аналізувати, встановлювати найсуттєвіші зв'язки і залежність між явищами, фактами, робити висновки, загалом контролює власну діяльність; відповіді логічні, хоч і мають неточності</w:t>
            </w:r>
          </w:p>
        </w:tc>
      </w:tr>
      <w:tr w:rsidR="00D22F23" w:rsidRPr="00DC43F7">
        <w:trPr>
          <w:cantSplit/>
        </w:trPr>
        <w:tc>
          <w:tcPr>
            <w:tcW w:w="19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D22F2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Учень/учениця добре володіє вивченим матеріалом, застосовує знання в стандартних ситуаціях, аналізує й систематизує інформацію, використовує загальновідомі докази із самостійною і правильною аргументацією</w:t>
            </w:r>
          </w:p>
        </w:tc>
      </w:tr>
      <w:tr w:rsidR="00D22F23">
        <w:trPr>
          <w:cantSplit/>
        </w:trPr>
        <w:tc>
          <w:tcPr>
            <w:tcW w:w="19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Учень/учениця має повні, глибокі знання, використовує їх у практичній діяльності, робить висновки, узагальнення</w:t>
            </w:r>
          </w:p>
        </w:tc>
      </w:tr>
      <w:tr w:rsidR="00D22F23">
        <w:trPr>
          <w:cantSplit/>
        </w:trPr>
        <w:tc>
          <w:tcPr>
            <w:tcW w:w="19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D22F2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Учень/учениця має гнучкі знання в межах вимог навчальних програм, аргументовано використовує їх у різних ситуаціях, знаходить інформацію та аналізує її, ставить і розв'язує проблеми</w:t>
            </w:r>
          </w:p>
        </w:tc>
      </w:tr>
      <w:tr w:rsidR="00D22F23" w:rsidRPr="00DC43F7">
        <w:trPr>
          <w:cantSplit/>
        </w:trPr>
        <w:tc>
          <w:tcPr>
            <w:tcW w:w="19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D22F2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2F23" w:rsidRDefault="00040D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Учень/учениця має системні, міцні знання в обсязі та в межах вимог навчальних програм, усвідомлено використовує їх у стандартних та нестандартних ситуаціях; самостійно аналізує, оцінює, узагальнює опанований матеріал, самостійно користується джерелами інформації, приймає обґрунтовані рішення</w:t>
            </w:r>
          </w:p>
        </w:tc>
      </w:tr>
    </w:tbl>
    <w:p w:rsidR="00D22F23" w:rsidRDefault="00D22F2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2F23" w:rsidRDefault="00040DAA">
      <w:pPr>
        <w:spacing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Критерії оцінювання письмових робіт:</w:t>
      </w:r>
    </w:p>
    <w:tbl>
      <w:tblPr>
        <w:tblStyle w:val="TableNormal"/>
        <w:tblW w:w="10406" w:type="dxa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44"/>
        <w:gridCol w:w="1560"/>
        <w:gridCol w:w="1842"/>
        <w:gridCol w:w="1560"/>
      </w:tblGrid>
      <w:tr w:rsidR="00D22F23">
        <w:trPr>
          <w:trHeight w:val="277"/>
        </w:trPr>
        <w:tc>
          <w:tcPr>
            <w:tcW w:w="5444" w:type="dxa"/>
            <w:vMerge w:val="restart"/>
            <w:vAlign w:val="center"/>
          </w:tcPr>
          <w:p w:rsidR="00D22F23" w:rsidRDefault="00040DAA">
            <w:pPr>
              <w:pStyle w:val="TableParagraph"/>
              <w:spacing w:line="273" w:lineRule="exact"/>
              <w:ind w:left="2225" w:right="1559"/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Що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учень</w:t>
            </w:r>
          </w:p>
        </w:tc>
        <w:tc>
          <w:tcPr>
            <w:tcW w:w="4962" w:type="dxa"/>
            <w:gridSpan w:val="3"/>
          </w:tcPr>
          <w:p w:rsidR="00D22F23" w:rsidRDefault="00040DAA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Відповідна кількість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балів 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завдання</w:t>
            </w:r>
          </w:p>
        </w:tc>
      </w:tr>
      <w:tr w:rsidR="00D22F23">
        <w:trPr>
          <w:trHeight w:val="825"/>
        </w:trPr>
        <w:tc>
          <w:tcPr>
            <w:tcW w:w="5444" w:type="dxa"/>
            <w:vMerge/>
            <w:tcBorders>
              <w:top w:val="nil"/>
            </w:tcBorders>
          </w:tcPr>
          <w:p w:rsidR="00D22F23" w:rsidRDefault="00D22F23">
            <w:pPr>
              <w:spacing w:after="0" w:line="240" w:lineRule="auto"/>
              <w:rPr>
                <w:sz w:val="24"/>
                <w:szCs w:val="2"/>
              </w:rPr>
            </w:pPr>
          </w:p>
        </w:tc>
        <w:tc>
          <w:tcPr>
            <w:tcW w:w="1560" w:type="dxa"/>
          </w:tcPr>
          <w:p w:rsidR="00D22F23" w:rsidRDefault="00040DAA">
            <w:pPr>
              <w:pStyle w:val="TableParagraph"/>
              <w:spacing w:line="237" w:lineRule="auto"/>
              <w:ind w:left="258" w:right="236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Макси-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мальний</w:t>
            </w:r>
            <w:proofErr w:type="spellEnd"/>
          </w:p>
          <w:p w:rsidR="00D22F23" w:rsidRDefault="00040DAA">
            <w:pPr>
              <w:pStyle w:val="TableParagraph"/>
              <w:spacing w:before="2" w:line="257" w:lineRule="exact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бал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842" w:type="dxa"/>
          </w:tcPr>
          <w:p w:rsidR="00D22F23" w:rsidRDefault="00040DAA">
            <w:pPr>
              <w:pStyle w:val="TableParagraph"/>
              <w:spacing w:line="274" w:lineRule="exact"/>
              <w:ind w:left="297" w:right="288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мальний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D22F23" w:rsidRDefault="00040DAA">
            <w:pPr>
              <w:pStyle w:val="TableParagraph"/>
              <w:spacing w:line="274" w:lineRule="exact"/>
              <w:ind w:left="224" w:right="217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Макси-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мальний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D22F23">
        <w:trPr>
          <w:trHeight w:val="643"/>
        </w:trPr>
        <w:tc>
          <w:tcPr>
            <w:tcW w:w="5444" w:type="dxa"/>
          </w:tcPr>
          <w:p w:rsidR="00D22F23" w:rsidRDefault="00040DAA">
            <w:pPr>
              <w:pStyle w:val="TableParagraph"/>
              <w:tabs>
                <w:tab w:val="left" w:pos="1376"/>
                <w:tab w:val="left" w:pos="2853"/>
                <w:tab w:val="left" w:pos="4201"/>
                <w:tab w:val="left" w:pos="4499"/>
                <w:tab w:val="left" w:pos="5342"/>
                <w:tab w:val="left" w:pos="6258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Отримав</w:t>
            </w:r>
            <w:r>
              <w:rPr>
                <w:sz w:val="28"/>
              </w:rPr>
              <w:tab/>
              <w:t>правильну</w:t>
            </w:r>
            <w:r>
              <w:rPr>
                <w:sz w:val="28"/>
              </w:rPr>
              <w:tab/>
              <w:t>відповідь</w:t>
            </w:r>
            <w:r>
              <w:rPr>
                <w:sz w:val="28"/>
              </w:rPr>
              <w:tab/>
              <w:t>і</w:t>
            </w:r>
            <w:r>
              <w:rPr>
                <w:sz w:val="28"/>
              </w:rPr>
              <w:tab/>
              <w:t>навів повне</w:t>
            </w:r>
            <w:r>
              <w:rPr>
                <w:sz w:val="28"/>
              </w:rPr>
              <w:tab/>
              <w:t>її обґрунтування</w:t>
            </w:r>
          </w:p>
        </w:tc>
        <w:tc>
          <w:tcPr>
            <w:tcW w:w="1560" w:type="dxa"/>
          </w:tcPr>
          <w:p w:rsidR="00D22F23" w:rsidRDefault="00040DAA">
            <w:pPr>
              <w:pStyle w:val="TableParagraph"/>
              <w:spacing w:line="315" w:lineRule="exact"/>
              <w:ind w:left="229" w:right="226"/>
              <w:jc w:val="center"/>
              <w:rPr>
                <w:sz w:val="28"/>
              </w:rPr>
            </w:pPr>
            <w:r>
              <w:rPr>
                <w:sz w:val="28"/>
              </w:rPr>
              <w:t>3 бали</w:t>
            </w:r>
          </w:p>
        </w:tc>
        <w:tc>
          <w:tcPr>
            <w:tcW w:w="1842" w:type="dxa"/>
          </w:tcPr>
          <w:p w:rsidR="00D22F23" w:rsidRDefault="00040DAA">
            <w:pPr>
              <w:pStyle w:val="TableParagraph"/>
              <w:spacing w:line="315" w:lineRule="exact"/>
              <w:ind w:left="343" w:right="341"/>
              <w:jc w:val="center"/>
              <w:rPr>
                <w:sz w:val="28"/>
              </w:rPr>
            </w:pPr>
            <w:r>
              <w:rPr>
                <w:sz w:val="28"/>
              </w:rPr>
              <w:t>2 бали</w:t>
            </w:r>
          </w:p>
        </w:tc>
        <w:tc>
          <w:tcPr>
            <w:tcW w:w="1560" w:type="dxa"/>
          </w:tcPr>
          <w:p w:rsidR="00D22F23" w:rsidRDefault="00040DAA">
            <w:pPr>
              <w:pStyle w:val="TableParagraph"/>
              <w:spacing w:line="315" w:lineRule="exact"/>
              <w:ind w:left="39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</w:p>
        </w:tc>
      </w:tr>
      <w:tr w:rsidR="00D22F23">
        <w:trPr>
          <w:trHeight w:val="969"/>
        </w:trPr>
        <w:tc>
          <w:tcPr>
            <w:tcW w:w="5444" w:type="dxa"/>
          </w:tcPr>
          <w:p w:rsidR="00D22F23" w:rsidRDefault="00040DAA">
            <w:pPr>
              <w:pStyle w:val="TableParagraph"/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Отримав правильну відповідь, але вона недостатньо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обґрунтована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розв’язання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містить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незначні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недоліки</w:t>
            </w:r>
          </w:p>
        </w:tc>
        <w:tc>
          <w:tcPr>
            <w:tcW w:w="1560" w:type="dxa"/>
          </w:tcPr>
          <w:p w:rsidR="00D22F23" w:rsidRDefault="00040DAA">
            <w:pPr>
              <w:pStyle w:val="TableParagraph"/>
              <w:spacing w:line="320" w:lineRule="exact"/>
              <w:ind w:left="229" w:right="227"/>
              <w:jc w:val="center"/>
              <w:rPr>
                <w:sz w:val="28"/>
              </w:rPr>
            </w:pPr>
            <w:r>
              <w:rPr>
                <w:sz w:val="28"/>
              </w:rPr>
              <w:t>2,5 бали</w:t>
            </w:r>
          </w:p>
        </w:tc>
        <w:tc>
          <w:tcPr>
            <w:tcW w:w="1842" w:type="dxa"/>
            <w:vMerge w:val="restart"/>
          </w:tcPr>
          <w:p w:rsidR="00D22F23" w:rsidRDefault="00D22F23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D22F23" w:rsidRDefault="00040DAA">
            <w:pPr>
              <w:pStyle w:val="TableParagraph"/>
              <w:ind w:left="287"/>
              <w:rPr>
                <w:sz w:val="28"/>
              </w:rPr>
            </w:pPr>
            <w:r>
              <w:rPr>
                <w:sz w:val="28"/>
              </w:rPr>
              <w:t>1,5 бали</w:t>
            </w:r>
          </w:p>
        </w:tc>
        <w:tc>
          <w:tcPr>
            <w:tcW w:w="1560" w:type="dxa"/>
            <w:vMerge w:val="restart"/>
          </w:tcPr>
          <w:p w:rsidR="00D22F23" w:rsidRDefault="00040DAA">
            <w:pPr>
              <w:pStyle w:val="TableParagraph"/>
              <w:spacing w:line="320" w:lineRule="exact"/>
              <w:ind w:left="229"/>
              <w:rPr>
                <w:sz w:val="28"/>
              </w:rPr>
            </w:pPr>
            <w:r>
              <w:rPr>
                <w:sz w:val="28"/>
              </w:rPr>
              <w:t xml:space="preserve">0,5 </w:t>
            </w:r>
            <w:proofErr w:type="spellStart"/>
            <w:r>
              <w:rPr>
                <w:sz w:val="28"/>
              </w:rPr>
              <w:t>бала</w:t>
            </w:r>
            <w:proofErr w:type="spellEnd"/>
          </w:p>
        </w:tc>
      </w:tr>
      <w:tr w:rsidR="00D22F23">
        <w:trPr>
          <w:trHeight w:val="1286"/>
        </w:trPr>
        <w:tc>
          <w:tcPr>
            <w:tcW w:w="5444" w:type="dxa"/>
          </w:tcPr>
          <w:p w:rsidR="00D22F23" w:rsidRDefault="00040DAA">
            <w:pPr>
              <w:pStyle w:val="TableParagraph"/>
              <w:tabs>
                <w:tab w:val="left" w:pos="1496"/>
                <w:tab w:val="left" w:pos="3035"/>
                <w:tab w:val="left" w:pos="4297"/>
                <w:tab w:val="left" w:pos="6053"/>
              </w:tabs>
              <w:ind w:right="102"/>
              <w:rPr>
                <w:sz w:val="28"/>
              </w:rPr>
            </w:pPr>
            <w:r>
              <w:rPr>
                <w:sz w:val="28"/>
              </w:rPr>
              <w:t>Отримав</w:t>
            </w:r>
            <w:r>
              <w:rPr>
                <w:sz w:val="28"/>
              </w:rPr>
              <w:tab/>
              <w:t>відповідь,</w:t>
            </w:r>
            <w:r>
              <w:rPr>
                <w:sz w:val="28"/>
              </w:rPr>
              <w:tab/>
              <w:t>записав правильний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хід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розв’язування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завдання,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але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процесі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розв’язування</w:t>
            </w:r>
          </w:p>
          <w:p w:rsidR="00D22F23" w:rsidRDefault="00040DA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допустив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помилку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обчислювального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 xml:space="preserve">логічного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 обґрунтуванні)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</w:p>
        </w:tc>
        <w:tc>
          <w:tcPr>
            <w:tcW w:w="1560" w:type="dxa"/>
          </w:tcPr>
          <w:p w:rsidR="00D22F23" w:rsidRDefault="00040DAA">
            <w:pPr>
              <w:pStyle w:val="TableParagraph"/>
              <w:spacing w:line="315" w:lineRule="exact"/>
              <w:ind w:left="229" w:right="22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бали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D22F23" w:rsidRDefault="00D22F23">
            <w:pPr>
              <w:spacing w:after="0" w:line="240" w:lineRule="auto"/>
              <w:rPr>
                <w:sz w:val="2"/>
                <w:szCs w:val="2"/>
                <w:lang w:val="en-US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22F23" w:rsidRDefault="00D22F23">
            <w:pPr>
              <w:spacing w:after="0" w:line="240" w:lineRule="auto"/>
              <w:rPr>
                <w:sz w:val="2"/>
                <w:szCs w:val="2"/>
                <w:lang w:val="en-US"/>
              </w:rPr>
            </w:pPr>
          </w:p>
        </w:tc>
      </w:tr>
      <w:tr w:rsidR="00D22F23">
        <w:trPr>
          <w:trHeight w:val="963"/>
        </w:trPr>
        <w:tc>
          <w:tcPr>
            <w:tcW w:w="5444" w:type="dxa"/>
          </w:tcPr>
          <w:p w:rsidR="00D22F23" w:rsidRDefault="00040DAA">
            <w:pPr>
              <w:pStyle w:val="TableParagraph"/>
              <w:tabs>
                <w:tab w:val="left" w:pos="1328"/>
                <w:tab w:val="left" w:pos="2935"/>
                <w:tab w:val="left" w:pos="3477"/>
                <w:tab w:val="left" w:pos="5246"/>
              </w:tabs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Суттєво</w:t>
            </w:r>
            <w:r>
              <w:rPr>
                <w:sz w:val="28"/>
              </w:rPr>
              <w:tab/>
              <w:t>наблизився</w:t>
            </w:r>
            <w:r>
              <w:rPr>
                <w:sz w:val="28"/>
              </w:rPr>
              <w:tab/>
              <w:t>до</w:t>
            </w:r>
            <w:r>
              <w:rPr>
                <w:sz w:val="28"/>
              </w:rPr>
              <w:tab/>
              <w:t>правильного кінцевого результату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результаті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знайшов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лише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частину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відповіді</w:t>
            </w:r>
          </w:p>
        </w:tc>
        <w:tc>
          <w:tcPr>
            <w:tcW w:w="1560" w:type="dxa"/>
          </w:tcPr>
          <w:p w:rsidR="00D22F23" w:rsidRDefault="00040DAA">
            <w:pPr>
              <w:pStyle w:val="TableParagraph"/>
              <w:spacing w:line="313" w:lineRule="exact"/>
              <w:ind w:left="229" w:right="227"/>
              <w:jc w:val="center"/>
              <w:rPr>
                <w:sz w:val="28"/>
              </w:rPr>
            </w:pPr>
            <w:r>
              <w:rPr>
                <w:sz w:val="28"/>
              </w:rPr>
              <w:t>1,5 бали</w:t>
            </w:r>
          </w:p>
        </w:tc>
        <w:tc>
          <w:tcPr>
            <w:tcW w:w="1842" w:type="dxa"/>
          </w:tcPr>
          <w:p w:rsidR="00D22F23" w:rsidRDefault="00040DAA">
            <w:pPr>
              <w:pStyle w:val="TableParagraph"/>
              <w:spacing w:line="313" w:lineRule="exact"/>
              <w:ind w:left="343" w:right="33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D22F23" w:rsidRDefault="00D22F23">
            <w:pPr>
              <w:spacing w:after="0" w:line="240" w:lineRule="auto"/>
              <w:rPr>
                <w:sz w:val="2"/>
                <w:szCs w:val="2"/>
                <w:lang w:val="en-US"/>
              </w:rPr>
            </w:pPr>
          </w:p>
        </w:tc>
      </w:tr>
      <w:tr w:rsidR="00D22F23">
        <w:trPr>
          <w:trHeight w:val="1291"/>
        </w:trPr>
        <w:tc>
          <w:tcPr>
            <w:tcW w:w="5444" w:type="dxa"/>
          </w:tcPr>
          <w:p w:rsidR="00D22F23" w:rsidRDefault="00040DA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Розпочав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розв’язувати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правильно,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але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розв’язування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припустився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помилки у</w:t>
            </w:r>
            <w:r>
              <w:rPr>
                <w:sz w:val="28"/>
              </w:rPr>
              <w:tab/>
              <w:t>застосовуванні</w:t>
            </w:r>
            <w:r>
              <w:rPr>
                <w:sz w:val="28"/>
              </w:rPr>
              <w:tab/>
              <w:t xml:space="preserve">необхідного твердження 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чи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формули</w:t>
            </w:r>
          </w:p>
        </w:tc>
        <w:tc>
          <w:tcPr>
            <w:tcW w:w="1560" w:type="dxa"/>
          </w:tcPr>
          <w:p w:rsidR="00D22F23" w:rsidRDefault="00040DAA">
            <w:pPr>
              <w:pStyle w:val="TableParagraph"/>
              <w:spacing w:line="320" w:lineRule="exact"/>
              <w:ind w:left="229" w:right="22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бал</w:t>
            </w:r>
          </w:p>
        </w:tc>
        <w:tc>
          <w:tcPr>
            <w:tcW w:w="1842" w:type="dxa"/>
            <w:vMerge w:val="restart"/>
          </w:tcPr>
          <w:p w:rsidR="00D22F23" w:rsidRDefault="00040DAA">
            <w:pPr>
              <w:pStyle w:val="TableParagraph"/>
              <w:spacing w:line="320" w:lineRule="exact"/>
              <w:ind w:left="302"/>
              <w:rPr>
                <w:sz w:val="28"/>
              </w:rPr>
            </w:pPr>
            <w:r>
              <w:rPr>
                <w:sz w:val="28"/>
              </w:rPr>
              <w:t xml:space="preserve">0,5 </w:t>
            </w:r>
            <w:proofErr w:type="spellStart"/>
            <w:r>
              <w:rPr>
                <w:sz w:val="28"/>
              </w:rPr>
              <w:t>бала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D22F23" w:rsidRDefault="00D22F23">
            <w:pPr>
              <w:spacing w:after="0" w:line="240" w:lineRule="auto"/>
              <w:rPr>
                <w:sz w:val="2"/>
                <w:szCs w:val="2"/>
                <w:lang w:val="en-US"/>
              </w:rPr>
            </w:pPr>
          </w:p>
        </w:tc>
      </w:tr>
      <w:tr w:rsidR="00D22F23">
        <w:trPr>
          <w:trHeight w:val="964"/>
        </w:trPr>
        <w:tc>
          <w:tcPr>
            <w:tcW w:w="5444" w:type="dxa"/>
          </w:tcPr>
          <w:p w:rsidR="00D22F23" w:rsidRDefault="00040DAA">
            <w:pPr>
              <w:pStyle w:val="TableParagraph"/>
              <w:ind w:right="100"/>
              <w:rPr>
                <w:sz w:val="28"/>
              </w:rPr>
            </w:pPr>
            <w:r>
              <w:rPr>
                <w:sz w:val="28"/>
              </w:rPr>
              <w:t>Лише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розпочав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розв’язувати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або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розпочав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хибним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шляхом,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але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подальшому окремі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етапи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розв’язування виконав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</w:p>
        </w:tc>
        <w:tc>
          <w:tcPr>
            <w:tcW w:w="1560" w:type="dxa"/>
          </w:tcPr>
          <w:p w:rsidR="00D22F23" w:rsidRDefault="00040DAA">
            <w:pPr>
              <w:pStyle w:val="TableParagraph"/>
              <w:spacing w:line="315" w:lineRule="exact"/>
              <w:ind w:left="229" w:right="22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0,5 </w:t>
            </w:r>
            <w:proofErr w:type="spellStart"/>
            <w:r>
              <w:rPr>
                <w:sz w:val="28"/>
              </w:rPr>
              <w:t>бала</w:t>
            </w:r>
            <w:proofErr w:type="spellEnd"/>
          </w:p>
        </w:tc>
        <w:tc>
          <w:tcPr>
            <w:tcW w:w="1842" w:type="dxa"/>
            <w:vMerge/>
            <w:tcBorders>
              <w:top w:val="nil"/>
            </w:tcBorders>
          </w:tcPr>
          <w:p w:rsidR="00D22F23" w:rsidRDefault="00D22F23">
            <w:pPr>
              <w:spacing w:after="0" w:line="240" w:lineRule="auto"/>
              <w:rPr>
                <w:sz w:val="2"/>
                <w:szCs w:val="2"/>
                <w:lang w:val="en-US"/>
              </w:rPr>
            </w:pPr>
          </w:p>
        </w:tc>
        <w:tc>
          <w:tcPr>
            <w:tcW w:w="1560" w:type="dxa"/>
            <w:vMerge w:val="restart"/>
          </w:tcPr>
          <w:p w:rsidR="00D22F23" w:rsidRDefault="00040DAA">
            <w:pPr>
              <w:pStyle w:val="TableParagraph"/>
              <w:spacing w:line="315" w:lineRule="exact"/>
              <w:ind w:left="291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балів</w:t>
            </w:r>
          </w:p>
        </w:tc>
      </w:tr>
      <w:tr w:rsidR="00D22F23">
        <w:trPr>
          <w:trHeight w:val="642"/>
        </w:trPr>
        <w:tc>
          <w:tcPr>
            <w:tcW w:w="5444" w:type="dxa"/>
          </w:tcPr>
          <w:p w:rsidR="00D22F23" w:rsidRDefault="00040DA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Розв’язання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відповідає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жодному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16"/>
                <w:sz w:val="28"/>
              </w:rPr>
              <w:t xml:space="preserve"> </w:t>
            </w:r>
            <w:r>
              <w:rPr>
                <w:sz w:val="28"/>
              </w:rPr>
              <w:t>наведених вище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критеріїв</w:t>
            </w:r>
          </w:p>
        </w:tc>
        <w:tc>
          <w:tcPr>
            <w:tcW w:w="1560" w:type="dxa"/>
          </w:tcPr>
          <w:p w:rsidR="00D22F23" w:rsidRDefault="00040DAA">
            <w:pPr>
              <w:pStyle w:val="TableParagraph"/>
              <w:spacing w:line="315" w:lineRule="exact"/>
              <w:ind w:left="225" w:right="22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балів</w:t>
            </w:r>
          </w:p>
        </w:tc>
        <w:tc>
          <w:tcPr>
            <w:tcW w:w="1842" w:type="dxa"/>
          </w:tcPr>
          <w:p w:rsidR="00D22F23" w:rsidRDefault="00040DAA">
            <w:pPr>
              <w:pStyle w:val="TableParagraph"/>
              <w:spacing w:line="315" w:lineRule="exact"/>
              <w:ind w:left="343" w:right="34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балів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D22F23" w:rsidRDefault="00D22F23">
            <w:pPr>
              <w:spacing w:after="0" w:line="240" w:lineRule="auto"/>
              <w:rPr>
                <w:sz w:val="2"/>
                <w:szCs w:val="2"/>
                <w:lang w:val="en-US"/>
              </w:rPr>
            </w:pPr>
          </w:p>
        </w:tc>
      </w:tr>
    </w:tbl>
    <w:p w:rsidR="00D22F23" w:rsidRDefault="00D22F23">
      <w:pPr>
        <w:pStyle w:val="a9"/>
        <w:spacing w:line="276" w:lineRule="auto"/>
        <w:ind w:right="188" w:firstLine="566"/>
        <w:rPr>
          <w:b/>
        </w:rPr>
      </w:pPr>
    </w:p>
    <w:p w:rsidR="00D22F23" w:rsidRDefault="00040DAA">
      <w:pPr>
        <w:pStyle w:val="a9"/>
        <w:spacing w:line="276" w:lineRule="auto"/>
        <w:ind w:right="188" w:firstLine="566"/>
      </w:pPr>
      <w:r>
        <w:rPr>
          <w:b/>
        </w:rPr>
        <w:t>Оцінкою</w:t>
      </w:r>
      <w:r>
        <w:rPr>
          <w:b/>
          <w:spacing w:val="1"/>
        </w:rPr>
        <w:t xml:space="preserve"> </w:t>
      </w:r>
      <w:r>
        <w:rPr>
          <w:b/>
        </w:rPr>
        <w:t>роботи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балів,</w:t>
      </w:r>
      <w:r>
        <w:rPr>
          <w:spacing w:val="1"/>
        </w:rPr>
        <w:t xml:space="preserve"> </w:t>
      </w:r>
      <w:r>
        <w:t>отримана</w:t>
      </w:r>
      <w:r>
        <w:rPr>
          <w:spacing w:val="1"/>
        </w:rPr>
        <w:t xml:space="preserve"> </w:t>
      </w:r>
      <w:r>
        <w:t>учнем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окремо.</w:t>
      </w:r>
      <w:r>
        <w:rPr>
          <w:spacing w:val="1"/>
        </w:rPr>
        <w:t xml:space="preserve"> </w:t>
      </w:r>
      <w:r>
        <w:t>Якщо</w:t>
      </w:r>
      <w:r>
        <w:rPr>
          <w:spacing w:val="-2"/>
        </w:rPr>
        <w:t xml:space="preserve"> </w:t>
      </w:r>
      <w:r>
        <w:t>сумою</w:t>
      </w:r>
      <w:r>
        <w:rPr>
          <w:spacing w:val="-2"/>
        </w:rPr>
        <w:t xml:space="preserve"> </w:t>
      </w:r>
      <w:r>
        <w:t>є неціле</w:t>
      </w:r>
      <w:r>
        <w:rPr>
          <w:spacing w:val="-1"/>
        </w:rPr>
        <w:t xml:space="preserve"> </w:t>
      </w:r>
      <w:r>
        <w:t>число балів,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користуємося правилом</w:t>
      </w:r>
      <w:r>
        <w:rPr>
          <w:spacing w:val="-1"/>
        </w:rPr>
        <w:t xml:space="preserve"> </w:t>
      </w:r>
      <w:r>
        <w:t>округлення.</w:t>
      </w:r>
    </w:p>
    <w:p w:rsidR="00D22F23" w:rsidRDefault="00040DAA">
      <w:pPr>
        <w:pStyle w:val="a9"/>
        <w:spacing w:line="276" w:lineRule="auto"/>
        <w:ind w:right="181" w:firstLine="566"/>
      </w:pPr>
      <w:r>
        <w:lastRenderedPageBreak/>
        <w:t>Виправлення і закреслення в оформленні розв’язання завдань, якщо вони зроблені</w:t>
      </w:r>
      <w:r>
        <w:rPr>
          <w:spacing w:val="1"/>
        </w:rPr>
        <w:t xml:space="preserve"> </w:t>
      </w:r>
      <w:r>
        <w:t>акуратно не</w:t>
      </w:r>
      <w:r>
        <w:rPr>
          <w:spacing w:val="2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підставою для</w:t>
      </w:r>
      <w:r>
        <w:rPr>
          <w:spacing w:val="2"/>
        </w:rPr>
        <w:t xml:space="preserve"> </w:t>
      </w:r>
      <w:r>
        <w:t>зниження</w:t>
      </w:r>
      <w:r>
        <w:rPr>
          <w:spacing w:val="2"/>
        </w:rPr>
        <w:t xml:space="preserve"> </w:t>
      </w:r>
      <w:r>
        <w:t>оцінки.</w:t>
      </w:r>
    </w:p>
    <w:p w:rsidR="00D22F23" w:rsidRDefault="00D22F2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2F23" w:rsidRDefault="00040DA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Тематичне оцінювання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здійснюється на основі поточного оцінювання із урахуванням проміжних (самостійні роботи) і тематичних (контрольні роботи) діагностичних зрізів.</w:t>
      </w:r>
    </w:p>
    <w:p w:rsidR="00D22F23" w:rsidRDefault="00040DA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Оцінка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за семестр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ставиться за результатами тематичного оцінювання та контролю груп загальних результатів відображених у “Свідоцтві досягнень”:</w:t>
      </w:r>
    </w:p>
    <w:p w:rsidR="00D22F23" w:rsidRDefault="00040DAA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Опрацьовує проблемні ситуації та створює математичні моделі</w:t>
      </w:r>
    </w:p>
    <w:p w:rsidR="00D22F23" w:rsidRDefault="00040DAA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Розв'язує математичні задачі </w:t>
      </w:r>
    </w:p>
    <w:p w:rsidR="00D22F23" w:rsidRDefault="00040DAA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Критично оцінює результати розв’язання проблемних ситуацій</w:t>
      </w:r>
    </w:p>
    <w:p w:rsidR="00D22F23" w:rsidRDefault="00D22F23">
      <w:pPr>
        <w:spacing w:after="0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D22F23" w:rsidRDefault="00040DA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Річне оцінювання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здійснюється на підставі загальної оцінки результатів навчання за І та ІІ семестри. Наприкінці курсу окремі підсумкові контрольні роботи не проводяться.</w:t>
      </w:r>
    </w:p>
    <w:p w:rsidR="00D22F23" w:rsidRDefault="00040DAA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Оцінювання результатів навчання здійснюється: у І семестрі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рівневою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шкалою – В - високий, Д - достатній, С - середній, П - початковий; у ІІ семестрі та річне за 12-бальною шкалою -  його результати позначають цифрами від 1 до 12. </w:t>
      </w:r>
    </w:p>
    <w:p w:rsidR="00D22F23" w:rsidRDefault="00D22F23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2F23" w:rsidRDefault="00040DAA">
      <w:pPr>
        <w:ind w:firstLine="56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VІІІ. Список літератури та інформаційних ресурсів</w:t>
      </w:r>
    </w:p>
    <w:p w:rsidR="00D22F23" w:rsidRDefault="00040DA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Державний стандарт базової середньої освіти (затверджено постановою КМУ від 30 вересня 2020 р. № 898). [Електронний ресурс] : Режим доступу: </w:t>
      </w:r>
    </w:p>
    <w:p w:rsidR="00D22F23" w:rsidRDefault="006E0620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hyperlink r:id="rId28">
        <w:r w:rsidR="00040DAA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lang w:val="uk-UA"/>
          </w:rPr>
          <w:t>https://mon.gov.ua/ua/osvita/zagalna-serednya-osvita/nova-ukrayinska-shkola/derzhavnij-standart-bazovoyi-serednoyi-osviti</w:t>
        </w:r>
      </w:hyperlink>
      <w:r w:rsidR="00040D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22F23" w:rsidRDefault="00040DAA">
      <w:pPr>
        <w:pStyle w:val="af"/>
        <w:numPr>
          <w:ilvl w:val="0"/>
          <w:numId w:val="6"/>
        </w:numPr>
        <w:adjustRightInd w:val="0"/>
        <w:rPr>
          <w:sz w:val="28"/>
          <w:szCs w:val="28"/>
        </w:rPr>
      </w:pPr>
      <w:r>
        <w:rPr>
          <w:sz w:val="28"/>
          <w:szCs w:val="28"/>
        </w:rPr>
        <w:t>Рекомендації щодо оцінювання навчальних досягнень учнів 5-6 класів, які  здобувають освіту відповідно до нового Державного стандарту базової середньої освіти (</w:t>
      </w:r>
      <w:r>
        <w:rPr>
          <w:rFonts w:ascii="TimesNewRomanPSMT" w:hAnsi="TimesNewRomanPSMT" w:cs="TimesNewRomanPSMT"/>
          <w:sz w:val="28"/>
          <w:szCs w:val="28"/>
        </w:rPr>
        <w:t>наказ Міністерства освіти і науки України від 01 квітня 2022 р. № 289</w:t>
      </w:r>
      <w:r>
        <w:rPr>
          <w:sz w:val="28"/>
          <w:szCs w:val="28"/>
        </w:rPr>
        <w:t>. [Електронний ресурс] : Режим доступу:</w:t>
      </w:r>
    </w:p>
    <w:p w:rsidR="00D22F23" w:rsidRDefault="006E0620">
      <w:pPr>
        <w:pStyle w:val="af"/>
        <w:adjustRightInd w:val="0"/>
        <w:ind w:left="720" w:firstLine="0"/>
        <w:rPr>
          <w:sz w:val="28"/>
          <w:szCs w:val="28"/>
        </w:rPr>
      </w:pPr>
      <w:hyperlink r:id="rId29" w:history="1">
        <w:r w:rsidR="00040DAA">
          <w:rPr>
            <w:rStyle w:val="a4"/>
            <w:sz w:val="28"/>
            <w:szCs w:val="28"/>
          </w:rPr>
          <w:t>https://mon.gov.ua/ua/npa/pro-zatverdzhennya-metodichnih-rekomendacij-shodo-ocinyuvannya-navchalnih-dosyagnen-uchniv-5-6-klasiv-yaki-zdobuvayut-osvitu-vidpovidno-do-novogo-derzhavnogo-standartu-bazovoyi-serednoyi-osviti</w:t>
        </w:r>
      </w:hyperlink>
    </w:p>
    <w:p w:rsidR="00D22F23" w:rsidRDefault="00D22F23">
      <w:pPr>
        <w:pStyle w:val="af"/>
        <w:adjustRightInd w:val="0"/>
        <w:ind w:left="720" w:firstLine="0"/>
        <w:rPr>
          <w:sz w:val="28"/>
          <w:szCs w:val="28"/>
        </w:rPr>
      </w:pPr>
    </w:p>
    <w:p w:rsidR="00D22F23" w:rsidRDefault="00040DA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Мерзляк А.Г.,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Номіровський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Д.А.,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Пихтар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М.П., Рубльов Б.В., Семенов В.В., Якір М.С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Модельна навчальна програма з математики для 5-6 класів Нової української школи. 2021. [Електронний ресурс] : Режим доступу: </w:t>
      </w:r>
      <w:hyperlink r:id="rId30" w:history="1">
        <w:r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/>
          </w:rPr>
          <w:t>https://drive.google.com/file/d/174eWhQpn_qib08MSK_0GGucbM5AHZOHE/view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22F23" w:rsidRDefault="00040DAA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Гриф МОН “Рекомендовано” (Наказ МОН № 795 від 12.07.2021 року).</w:t>
      </w:r>
    </w:p>
    <w:p w:rsidR="00D22F23" w:rsidRDefault="00040DAA">
      <w:pPr>
        <w:pStyle w:val="af"/>
        <w:numPr>
          <w:ilvl w:val="0"/>
          <w:numId w:val="6"/>
        </w:numPr>
        <w:adjustRightInd w:val="0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 xml:space="preserve"> Підручник «Математика»  для 5-го класу </w:t>
      </w:r>
      <w:proofErr w:type="spellStart"/>
      <w:r>
        <w:rPr>
          <w:color w:val="000000" w:themeColor="text1"/>
          <w:sz w:val="28"/>
          <w:szCs w:val="28"/>
          <w:lang w:eastAsia="uk-UA"/>
        </w:rPr>
        <w:t>закл</w:t>
      </w:r>
      <w:proofErr w:type="spellEnd"/>
      <w:r>
        <w:rPr>
          <w:color w:val="000000" w:themeColor="text1"/>
          <w:sz w:val="28"/>
          <w:szCs w:val="28"/>
          <w:lang w:eastAsia="uk-UA"/>
        </w:rPr>
        <w:t>. загал. серед. освіти /</w:t>
      </w:r>
    </w:p>
    <w:p w:rsidR="00D22F23" w:rsidRDefault="00040DAA">
      <w:pPr>
        <w:pStyle w:val="af"/>
        <w:adjustRightInd w:val="0"/>
        <w:ind w:left="720" w:firstLine="0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lastRenderedPageBreak/>
        <w:t>В. Кравчук, Г. Янченко. — Тернопіль : Підручники і посібники, 2022. —</w:t>
      </w:r>
    </w:p>
    <w:p w:rsidR="00D22F23" w:rsidRDefault="00040DAA">
      <w:pPr>
        <w:pStyle w:val="af"/>
        <w:adjustRightInd w:val="0"/>
        <w:ind w:left="720" w:firstLine="0"/>
        <w:rPr>
          <w:sz w:val="28"/>
          <w:szCs w:val="28"/>
        </w:rPr>
      </w:pPr>
      <w:r>
        <w:rPr>
          <w:sz w:val="28"/>
          <w:szCs w:val="28"/>
        </w:rPr>
        <w:t>304 с.</w:t>
      </w:r>
    </w:p>
    <w:p w:rsidR="00D22F23" w:rsidRDefault="00D22F23">
      <w:pPr>
        <w:pStyle w:val="af"/>
        <w:adjustRightInd w:val="0"/>
        <w:ind w:left="720" w:firstLine="0"/>
        <w:rPr>
          <w:sz w:val="28"/>
          <w:szCs w:val="28"/>
        </w:rPr>
      </w:pPr>
    </w:p>
    <w:p w:rsidR="00D22F23" w:rsidRDefault="00040DAA">
      <w:pPr>
        <w:pStyle w:val="af"/>
        <w:numPr>
          <w:ilvl w:val="0"/>
          <w:numId w:val="6"/>
        </w:numPr>
        <w:adjustRightInd w:val="0"/>
        <w:rPr>
          <w:color w:val="000000" w:themeColor="text1"/>
          <w:sz w:val="28"/>
          <w:szCs w:val="28"/>
          <w:lang w:eastAsia="uk-UA"/>
        </w:rPr>
      </w:pPr>
      <w:r>
        <w:rPr>
          <w:sz w:val="28"/>
          <w:szCs w:val="28"/>
        </w:rPr>
        <w:t xml:space="preserve">Зошит для контролю навчальних досягнень з математики. 5 клас: самостійні та контрольні роботи/ </w:t>
      </w:r>
      <w:proofErr w:type="spellStart"/>
      <w:r>
        <w:rPr>
          <w:sz w:val="28"/>
          <w:szCs w:val="28"/>
        </w:rPr>
        <w:t>В.Кравчук</w:t>
      </w:r>
      <w:proofErr w:type="spellEnd"/>
      <w:r>
        <w:rPr>
          <w:sz w:val="28"/>
          <w:szCs w:val="28"/>
        </w:rPr>
        <w:t xml:space="preserve">. - </w:t>
      </w:r>
      <w:r>
        <w:rPr>
          <w:color w:val="000000" w:themeColor="text1"/>
          <w:sz w:val="28"/>
          <w:szCs w:val="28"/>
          <w:lang w:eastAsia="uk-UA"/>
        </w:rPr>
        <w:t>Тернопіль : Підручники і посібники, 2022. —</w:t>
      </w:r>
    </w:p>
    <w:p w:rsidR="00D22F23" w:rsidRDefault="00040DAA">
      <w:pPr>
        <w:pStyle w:val="af"/>
        <w:adjustRightInd w:val="0"/>
        <w:ind w:left="720" w:firstLine="0"/>
        <w:rPr>
          <w:sz w:val="28"/>
          <w:szCs w:val="28"/>
        </w:rPr>
      </w:pPr>
      <w:r>
        <w:rPr>
          <w:sz w:val="28"/>
          <w:szCs w:val="28"/>
        </w:rPr>
        <w:t>96 с.</w:t>
      </w:r>
    </w:p>
    <w:p w:rsidR="00D22F23" w:rsidRDefault="00D22F23">
      <w:pPr>
        <w:pStyle w:val="af"/>
        <w:adjustRightInd w:val="0"/>
        <w:ind w:left="720" w:firstLine="0"/>
        <w:rPr>
          <w:sz w:val="28"/>
          <w:szCs w:val="28"/>
        </w:rPr>
      </w:pPr>
    </w:p>
    <w:p w:rsidR="00D22F23" w:rsidRDefault="00040DA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українська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школа [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Електронний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ресурс].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URL: </w:t>
      </w:r>
      <w:hyperlink r:id="rId31" w:history="1">
        <w:r>
          <w:rPr>
            <w:rStyle w:val="a4"/>
            <w:rFonts w:ascii="Times New Roman" w:hAnsi="Times New Roman" w:cs="Times New Roman"/>
            <w:color w:val="1155CC"/>
            <w:sz w:val="28"/>
            <w:szCs w:val="28"/>
            <w:lang w:val="en-US"/>
          </w:rPr>
          <w:t>https://mon.gov.ua/ua/tag/nova-ukrainska-shkola</w:t>
        </w:r>
      </w:hyperlink>
    </w:p>
    <w:p w:rsidR="00D22F23" w:rsidRDefault="00D22F2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2F23" w:rsidRDefault="00040DAA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Нова українська школа: путівник для вчителя 5–6 класів:  навчально-</w:t>
      </w:r>
    </w:p>
    <w:p w:rsidR="00D22F23" w:rsidRDefault="00040DAA">
      <w:pPr>
        <w:spacing w:after="0"/>
        <w:ind w:left="72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методичний посібник / за ред. А. 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Черній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В.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Салтишева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Рівне: РОІППО, 2022. 168 с. </w:t>
      </w:r>
      <w:r>
        <w:rPr>
          <w:rFonts w:ascii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Електронний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ресурс].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32" w:history="1">
        <w:r>
          <w:rPr>
            <w:rStyle w:val="a4"/>
            <w:rFonts w:ascii="Times New Roman" w:hAnsi="Times New Roman" w:cs="Times New Roman"/>
            <w:sz w:val="28"/>
            <w:lang w:val="uk-UA"/>
          </w:rPr>
          <w:t>https://drive.google.com/file/d/1p9yEcZm2Z66tDnOWRK7Yq-y6tSnxIj41/view</w:t>
        </w:r>
      </w:hyperlink>
    </w:p>
    <w:p w:rsidR="00D22F23" w:rsidRDefault="00D22F23">
      <w:pPr>
        <w:rPr>
          <w:rFonts w:ascii="Times New Roman" w:hAnsi="Times New Roman" w:cs="Times New Roman"/>
          <w:lang w:val="uk-UA"/>
        </w:rPr>
      </w:pPr>
    </w:p>
    <w:p w:rsidR="00D22F23" w:rsidRDefault="00040DAA">
      <w:pPr>
        <w:pStyle w:val="ad"/>
        <w:spacing w:before="0" w:beforeAutospacing="0" w:after="0" w:afterAutospacing="0"/>
        <w:jc w:val="center"/>
      </w:pPr>
      <w:proofErr w:type="spellStart"/>
      <w:r>
        <w:rPr>
          <w:b/>
          <w:bCs/>
          <w:color w:val="000000"/>
          <w:sz w:val="28"/>
          <w:szCs w:val="28"/>
        </w:rPr>
        <w:t>Рекомендовані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учням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джерела</w:t>
      </w:r>
      <w:proofErr w:type="spellEnd"/>
    </w:p>
    <w:p w:rsidR="00D22F23" w:rsidRDefault="00040DAA">
      <w:pPr>
        <w:pStyle w:val="af"/>
        <w:numPr>
          <w:ilvl w:val="0"/>
          <w:numId w:val="7"/>
        </w:numPr>
        <w:adjustRightInd w:val="0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 xml:space="preserve">Підручник «Математика»  для 5-го класу </w:t>
      </w:r>
      <w:proofErr w:type="spellStart"/>
      <w:r>
        <w:rPr>
          <w:color w:val="000000" w:themeColor="text1"/>
          <w:sz w:val="28"/>
          <w:szCs w:val="28"/>
          <w:lang w:eastAsia="uk-UA"/>
        </w:rPr>
        <w:t>закл</w:t>
      </w:r>
      <w:proofErr w:type="spellEnd"/>
      <w:r>
        <w:rPr>
          <w:color w:val="000000" w:themeColor="text1"/>
          <w:sz w:val="28"/>
          <w:szCs w:val="28"/>
          <w:lang w:eastAsia="uk-UA"/>
        </w:rPr>
        <w:t>. загал. серед. освіти /</w:t>
      </w:r>
    </w:p>
    <w:p w:rsidR="00D22F23" w:rsidRDefault="00040DAA">
      <w:pPr>
        <w:pStyle w:val="af"/>
        <w:adjustRightInd w:val="0"/>
        <w:ind w:left="720" w:firstLine="0"/>
        <w:rPr>
          <w:color w:val="000000" w:themeColor="text1"/>
          <w:sz w:val="28"/>
          <w:szCs w:val="28"/>
          <w:lang w:eastAsia="uk-UA"/>
        </w:rPr>
      </w:pPr>
      <w:r>
        <w:rPr>
          <w:color w:val="000000" w:themeColor="text1"/>
          <w:sz w:val="28"/>
          <w:szCs w:val="28"/>
          <w:lang w:eastAsia="uk-UA"/>
        </w:rPr>
        <w:t>В. Кравчук, Г. Янченко. — Тернопіль : Підручники і посібники, 2022. —</w:t>
      </w:r>
    </w:p>
    <w:p w:rsidR="00D22F23" w:rsidRDefault="00040DAA">
      <w:pPr>
        <w:pStyle w:val="af"/>
        <w:adjustRightInd w:val="0"/>
        <w:ind w:left="720" w:firstLine="0"/>
        <w:rPr>
          <w:sz w:val="28"/>
          <w:szCs w:val="28"/>
        </w:rPr>
      </w:pPr>
      <w:r>
        <w:rPr>
          <w:sz w:val="28"/>
          <w:szCs w:val="28"/>
        </w:rPr>
        <w:t>304 с.</w:t>
      </w:r>
    </w:p>
    <w:p w:rsidR="00D22F23" w:rsidRDefault="00D22F23">
      <w:pPr>
        <w:pStyle w:val="af"/>
        <w:adjustRightInd w:val="0"/>
        <w:ind w:left="720" w:firstLine="0"/>
        <w:rPr>
          <w:sz w:val="28"/>
          <w:szCs w:val="28"/>
        </w:rPr>
      </w:pPr>
    </w:p>
    <w:p w:rsidR="00D22F23" w:rsidRDefault="00040DAA">
      <w:pPr>
        <w:pStyle w:val="af"/>
        <w:numPr>
          <w:ilvl w:val="0"/>
          <w:numId w:val="7"/>
        </w:numPr>
        <w:adjustRightInd w:val="0"/>
        <w:rPr>
          <w:color w:val="000000" w:themeColor="text1"/>
          <w:sz w:val="28"/>
          <w:szCs w:val="28"/>
          <w:lang w:eastAsia="uk-UA"/>
        </w:rPr>
      </w:pPr>
      <w:r>
        <w:rPr>
          <w:sz w:val="28"/>
          <w:szCs w:val="28"/>
        </w:rPr>
        <w:t xml:space="preserve">Зошит для контролю навчальних досягнень з математики. 5 клас: самостійні та контрольні роботи/ </w:t>
      </w:r>
      <w:proofErr w:type="spellStart"/>
      <w:r>
        <w:rPr>
          <w:sz w:val="28"/>
          <w:szCs w:val="28"/>
        </w:rPr>
        <w:t>В.Кравчук</w:t>
      </w:r>
      <w:proofErr w:type="spellEnd"/>
      <w:r>
        <w:rPr>
          <w:sz w:val="28"/>
          <w:szCs w:val="28"/>
        </w:rPr>
        <w:t xml:space="preserve">. - </w:t>
      </w:r>
      <w:r>
        <w:rPr>
          <w:color w:val="000000" w:themeColor="text1"/>
          <w:sz w:val="28"/>
          <w:szCs w:val="28"/>
          <w:lang w:eastAsia="uk-UA"/>
        </w:rPr>
        <w:t>Тернопіль : Підручники і посібники, 2022. —</w:t>
      </w:r>
    </w:p>
    <w:p w:rsidR="00D22F23" w:rsidRDefault="00040DAA">
      <w:pPr>
        <w:pStyle w:val="af"/>
        <w:adjustRightInd w:val="0"/>
        <w:ind w:left="720" w:firstLine="0"/>
        <w:rPr>
          <w:sz w:val="28"/>
          <w:szCs w:val="28"/>
        </w:rPr>
      </w:pPr>
      <w:r>
        <w:rPr>
          <w:sz w:val="28"/>
          <w:szCs w:val="28"/>
        </w:rPr>
        <w:t>96 с.</w:t>
      </w:r>
    </w:p>
    <w:p w:rsidR="00D22F23" w:rsidRDefault="00D22F23">
      <w:pPr>
        <w:jc w:val="both"/>
        <w:rPr>
          <w:rFonts w:ascii="Times New Roman" w:hAnsi="Times New Roman" w:cs="Times New Roman"/>
          <w:lang w:val="uk-UA"/>
        </w:rPr>
      </w:pPr>
    </w:p>
    <w:p w:rsidR="00D22F23" w:rsidRDefault="00040DAA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3.Онлайн ресурси для вивчення математики:</w:t>
      </w:r>
    </w:p>
    <w:p w:rsidR="00D22F23" w:rsidRDefault="00D22F23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ВШО </w:t>
      </w:r>
      <w:hyperlink r:id="rId33" w:history="1">
        <w:r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https://lms.e-school.net.ua/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3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МАТЕМАТИКА 5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клас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.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Відеоуроки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українською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мовою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)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3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МАТЕМАТИКА 5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клас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.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Приклади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українською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мовою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)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3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МІШАНІ ЧИСЛА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3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ДЕСЯТКОВІ ДРОБИ ТА ДІЇ НАД НИМИ | Математика 5 КЛАС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3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СЕРЕДНЄ АРИФМЕТИЧНЕ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7.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39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ВІДСОТКИ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r:id="rId40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МАТЕМАТИКА 5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клас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.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Рішення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задач (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українською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мовою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)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41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ЗАДАЧІ НА ЧАСТИНИ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42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ЗАДАЧІ НА ВІДСОТКИ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11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43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КОМБІНАТОРНІ ЗАДАЧІ | Математика 5 КЛАС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44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ЗАДАЧІ НА ЗУСТРІЧНИЙ РУХ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13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45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ЗАДАЧІ НА РУХ В ПРОТИЛЕЖНИХ НАПРЯМКАХ | Математика 5 КЛАС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46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ЗАДАЧІ НА РУХ В ОДНОМУ НАПРЯМКУ | Математика 5 КЛАС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15. </w:t>
      </w:r>
      <w:hyperlink r:id="rId47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МАТЕМАТИКА 5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клас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(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українською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4"/>
            <w:rFonts w:ascii="Times New Roman" w:hAnsi="Times New Roman" w:cs="Times New Roman"/>
            <w:sz w:val="28"/>
            <w:szCs w:val="28"/>
          </w:rPr>
          <w:t>мовою</w:t>
        </w:r>
        <w:proofErr w:type="spellEnd"/>
        <w:r>
          <w:rPr>
            <w:rStyle w:val="a4"/>
            <w:rFonts w:ascii="Times New Roman" w:hAnsi="Times New Roman" w:cs="Times New Roman"/>
            <w:sz w:val="28"/>
            <w:szCs w:val="28"/>
          </w:rPr>
          <w:t>)</w:t>
        </w:r>
      </w:hyperlink>
    </w:p>
    <w:p w:rsidR="00D22F23" w:rsidRDefault="00040DAA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16.</w:t>
      </w:r>
      <w:r>
        <w:rPr>
          <w:rFonts w:ascii="Verdana" w:hAnsi="Verdana"/>
          <w:color w:val="000000"/>
          <w:sz w:val="15"/>
          <w:szCs w:val="15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Канал </w:t>
      </w:r>
      <w:hyperlink r:id="rId48" w:history="1">
        <w:r>
          <w:rPr>
            <w:rStyle w:val="a4"/>
            <w:rFonts w:ascii="Times New Roman" w:hAnsi="Times New Roman" w:cs="Times New Roman"/>
            <w:sz w:val="28"/>
            <w:szCs w:val="28"/>
          </w:rPr>
          <w:t>Топ Школа</w:t>
        </w:r>
      </w:hyperlink>
    </w:p>
    <w:p w:rsidR="00D22F23" w:rsidRDefault="00D22F23">
      <w:pPr>
        <w:shd w:val="clear" w:color="auto" w:fill="FFFFFF"/>
        <w:spacing w:after="0" w:line="240" w:lineRule="auto"/>
        <w:ind w:left="1276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D22F23" w:rsidRDefault="00040DAA">
      <w:pPr>
        <w:pStyle w:val="af"/>
        <w:shd w:val="clear" w:color="auto" w:fill="FFFFFF"/>
        <w:ind w:left="720" w:firstLine="0"/>
        <w:rPr>
          <w:color w:val="162736"/>
        </w:rPr>
      </w:pPr>
      <w:r>
        <w:rPr>
          <w:sz w:val="28"/>
          <w:szCs w:val="28"/>
        </w:rPr>
        <w:t xml:space="preserve">6. Математичні ігри та робочі аркуші для 5 клас </w:t>
      </w:r>
      <w:hyperlink r:id="rId49" w:history="1">
        <w:r>
          <w:rPr>
            <w:rStyle w:val="a4"/>
            <w:sz w:val="28"/>
            <w:szCs w:val="28"/>
          </w:rPr>
          <w:t>https://www.matific.com/ua/uk/home/maths/grade-5/</w:t>
        </w:r>
      </w:hyperlink>
    </w:p>
    <w:p w:rsidR="00D22F23" w:rsidRDefault="00D22F23">
      <w:pPr>
        <w:pStyle w:val="1"/>
        <w:shd w:val="clear" w:color="auto" w:fill="FFFFFF"/>
        <w:ind w:left="1276" w:firstLine="0"/>
        <w:jc w:val="left"/>
        <w:rPr>
          <w:b w:val="0"/>
        </w:rPr>
      </w:pPr>
    </w:p>
    <w:p w:rsidR="00D22F23" w:rsidRDefault="00040DAA">
      <w:pPr>
        <w:pStyle w:val="1"/>
        <w:numPr>
          <w:ilvl w:val="0"/>
          <w:numId w:val="6"/>
        </w:numPr>
        <w:shd w:val="clear" w:color="auto" w:fill="FFFFFF"/>
        <w:ind w:hanging="11"/>
        <w:jc w:val="left"/>
        <w:rPr>
          <w:b w:val="0"/>
          <w:color w:val="162736"/>
        </w:rPr>
      </w:pPr>
      <w:r>
        <w:rPr>
          <w:b w:val="0"/>
        </w:rPr>
        <w:t>Інтерактивні сервіси:</w:t>
      </w:r>
    </w:p>
    <w:p w:rsidR="00D22F23" w:rsidRDefault="00040DAA">
      <w:pPr>
        <w:pStyle w:val="1"/>
        <w:numPr>
          <w:ilvl w:val="0"/>
          <w:numId w:val="8"/>
        </w:numPr>
        <w:shd w:val="clear" w:color="auto" w:fill="FFFFFF"/>
        <w:jc w:val="left"/>
        <w:rPr>
          <w:b w:val="0"/>
          <w:color w:val="162736"/>
        </w:rPr>
      </w:pPr>
      <w:r>
        <w:rPr>
          <w:b w:val="0"/>
          <w:color w:val="162736"/>
        </w:rPr>
        <w:t xml:space="preserve">Сервіс </w:t>
      </w:r>
      <w:hyperlink r:id="rId50" w:history="1">
        <w:r>
          <w:rPr>
            <w:rStyle w:val="a4"/>
            <w:b w:val="0"/>
          </w:rPr>
          <w:t>https://wordwall.net/uk</w:t>
        </w:r>
      </w:hyperlink>
    </w:p>
    <w:p w:rsidR="00D22F23" w:rsidRDefault="00040DAA">
      <w:pPr>
        <w:pStyle w:val="1"/>
        <w:numPr>
          <w:ilvl w:val="0"/>
          <w:numId w:val="8"/>
        </w:numPr>
        <w:shd w:val="clear" w:color="auto" w:fill="FFFFFF"/>
        <w:jc w:val="left"/>
        <w:rPr>
          <w:b w:val="0"/>
          <w:color w:val="162736"/>
        </w:rPr>
      </w:pPr>
      <w:r>
        <w:rPr>
          <w:b w:val="0"/>
          <w:color w:val="162736"/>
        </w:rPr>
        <w:t xml:space="preserve">Сервіс </w:t>
      </w:r>
      <w:hyperlink r:id="rId51" w:tgtFrame="_blank" w:history="1">
        <w:r>
          <w:rPr>
            <w:rStyle w:val="a4"/>
            <w:b w:val="0"/>
            <w:color w:val="337AB7"/>
            <w:shd w:val="clear" w:color="auto" w:fill="FFFFFF"/>
          </w:rPr>
          <w:t>https://learning.ua/</w:t>
        </w:r>
      </w:hyperlink>
    </w:p>
    <w:p w:rsidR="00D22F23" w:rsidRDefault="00040DAA">
      <w:pPr>
        <w:pStyle w:val="1"/>
        <w:numPr>
          <w:ilvl w:val="0"/>
          <w:numId w:val="8"/>
        </w:numPr>
        <w:shd w:val="clear" w:color="auto" w:fill="FFFFFF"/>
        <w:jc w:val="left"/>
        <w:rPr>
          <w:b w:val="0"/>
          <w:color w:val="162736"/>
        </w:rPr>
      </w:pPr>
      <w:r>
        <w:rPr>
          <w:b w:val="0"/>
          <w:color w:val="162736"/>
        </w:rPr>
        <w:t xml:space="preserve">Сервіс  </w:t>
      </w:r>
      <w:hyperlink r:id="rId52" w:history="1">
        <w:r>
          <w:rPr>
            <w:rStyle w:val="a4"/>
            <w:b w:val="0"/>
          </w:rPr>
          <w:t>https://genial.ly/</w:t>
        </w:r>
      </w:hyperlink>
    </w:p>
    <w:p w:rsidR="00D22F23" w:rsidRDefault="00040DAA">
      <w:pPr>
        <w:pStyle w:val="1"/>
        <w:numPr>
          <w:ilvl w:val="0"/>
          <w:numId w:val="8"/>
        </w:numPr>
        <w:shd w:val="clear" w:color="auto" w:fill="FFFFFF"/>
        <w:jc w:val="left"/>
        <w:rPr>
          <w:b w:val="0"/>
          <w:color w:val="162736"/>
        </w:rPr>
      </w:pPr>
      <w:r>
        <w:rPr>
          <w:b w:val="0"/>
          <w:color w:val="162736"/>
        </w:rPr>
        <w:t xml:space="preserve">Сервіс </w:t>
      </w:r>
      <w:hyperlink r:id="rId53" w:history="1">
        <w:r>
          <w:rPr>
            <w:rStyle w:val="a4"/>
            <w:b w:val="0"/>
          </w:rPr>
          <w:t>https://www.menti.com/ijok2rvwwk</w:t>
        </w:r>
      </w:hyperlink>
    </w:p>
    <w:p w:rsidR="00D22F23" w:rsidRDefault="00040DAA">
      <w:pPr>
        <w:pStyle w:val="1"/>
        <w:numPr>
          <w:ilvl w:val="0"/>
          <w:numId w:val="8"/>
        </w:numPr>
        <w:shd w:val="clear" w:color="auto" w:fill="FFFFFF"/>
        <w:jc w:val="left"/>
        <w:rPr>
          <w:b w:val="0"/>
          <w:color w:val="162736"/>
        </w:rPr>
      </w:pPr>
      <w:r>
        <w:rPr>
          <w:b w:val="0"/>
          <w:color w:val="162736"/>
        </w:rPr>
        <w:t xml:space="preserve">Сервіс </w:t>
      </w:r>
      <w:hyperlink r:id="rId54" w:history="1">
        <w:r>
          <w:rPr>
            <w:rStyle w:val="a4"/>
            <w:b w:val="0"/>
          </w:rPr>
          <w:t>https://www.formative.com/</w:t>
        </w:r>
      </w:hyperlink>
    </w:p>
    <w:p w:rsidR="00D22F23" w:rsidRDefault="00040DAA">
      <w:pPr>
        <w:pStyle w:val="1"/>
        <w:numPr>
          <w:ilvl w:val="0"/>
          <w:numId w:val="8"/>
        </w:numPr>
        <w:shd w:val="clear" w:color="auto" w:fill="FFFFFF"/>
        <w:jc w:val="left"/>
        <w:rPr>
          <w:b w:val="0"/>
          <w:color w:val="162736"/>
        </w:rPr>
      </w:pPr>
      <w:r>
        <w:rPr>
          <w:b w:val="0"/>
          <w:color w:val="162736"/>
        </w:rPr>
        <w:t xml:space="preserve">Сервіс </w:t>
      </w:r>
      <w:hyperlink r:id="rId55" w:history="1">
        <w:r>
          <w:rPr>
            <w:rStyle w:val="a4"/>
            <w:b w:val="0"/>
          </w:rPr>
          <w:t>https://netboard.me</w:t>
        </w:r>
      </w:hyperlink>
    </w:p>
    <w:p w:rsidR="00D22F23" w:rsidRDefault="00D22F23">
      <w:pPr>
        <w:pStyle w:val="1"/>
        <w:shd w:val="clear" w:color="auto" w:fill="FFFFFF"/>
        <w:ind w:left="1996" w:firstLine="0"/>
        <w:jc w:val="left"/>
        <w:rPr>
          <w:b w:val="0"/>
          <w:color w:val="162736"/>
        </w:rPr>
      </w:pPr>
    </w:p>
    <w:p w:rsidR="00D22F23" w:rsidRDefault="00D22F23">
      <w:pPr>
        <w:pStyle w:val="1"/>
        <w:shd w:val="clear" w:color="auto" w:fill="FFFFFF"/>
        <w:rPr>
          <w:color w:val="162736"/>
        </w:rPr>
      </w:pPr>
    </w:p>
    <w:p w:rsidR="00D22F23" w:rsidRDefault="00D22F23">
      <w:pPr>
        <w:jc w:val="both"/>
        <w:rPr>
          <w:rFonts w:ascii="Times New Roman" w:hAnsi="Times New Roman" w:cs="Times New Roman"/>
          <w:lang w:val="uk-UA"/>
        </w:rPr>
      </w:pPr>
    </w:p>
    <w:sectPr w:rsidR="00D22F23">
      <w:footerReference w:type="default" r:id="rId56"/>
      <w:pgSz w:w="11906" w:h="16838"/>
      <w:pgMar w:top="851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DAA" w:rsidRDefault="00040DAA">
      <w:pPr>
        <w:spacing w:line="240" w:lineRule="auto"/>
      </w:pPr>
      <w:r>
        <w:separator/>
      </w:r>
    </w:p>
  </w:endnote>
  <w:endnote w:type="continuationSeparator" w:id="0">
    <w:p w:rsidR="00040DAA" w:rsidRDefault="00040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_Alx">
    <w:altName w:val="Times New Roman"/>
    <w:charset w:val="CC"/>
    <w:family w:val="auto"/>
    <w:pitch w:val="default"/>
    <w:sig w:usb0="00000000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9422084"/>
      <w:docPartObj>
        <w:docPartGallery w:val="AutoText"/>
      </w:docPartObj>
    </w:sdtPr>
    <w:sdtEndPr/>
    <w:sdtContent>
      <w:p w:rsidR="00D22F23" w:rsidRDefault="00040DA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620">
          <w:rPr>
            <w:noProof/>
          </w:rPr>
          <w:t>21</w:t>
        </w:r>
        <w:r>
          <w:fldChar w:fldCharType="end"/>
        </w:r>
      </w:p>
    </w:sdtContent>
  </w:sdt>
  <w:p w:rsidR="00D22F23" w:rsidRDefault="00D22F2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DAA" w:rsidRDefault="00040DAA">
      <w:pPr>
        <w:spacing w:after="0"/>
      </w:pPr>
      <w:r>
        <w:separator/>
      </w:r>
    </w:p>
  </w:footnote>
  <w:footnote w:type="continuationSeparator" w:id="0">
    <w:p w:rsidR="00040DAA" w:rsidRDefault="00040D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817"/>
    <w:multiLevelType w:val="multilevel"/>
    <w:tmpl w:val="00347817"/>
    <w:lvl w:ilvl="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2C8236A2"/>
    <w:multiLevelType w:val="multilevel"/>
    <w:tmpl w:val="2C8236A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011B9"/>
    <w:multiLevelType w:val="multilevel"/>
    <w:tmpl w:val="489011B9"/>
    <w:lvl w:ilvl="0">
      <w:numFmt w:val="bullet"/>
      <w:lvlText w:val=""/>
      <w:lvlJc w:val="left"/>
      <w:pPr>
        <w:ind w:left="1011" w:hanging="284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>
      <w:numFmt w:val="bullet"/>
      <w:lvlText w:val="•"/>
      <w:lvlJc w:val="left"/>
      <w:pPr>
        <w:ind w:left="1894" w:hanging="284"/>
      </w:pPr>
      <w:rPr>
        <w:rFonts w:hint="default"/>
        <w:lang w:val="uk-UA" w:eastAsia="en-US" w:bidi="ar-SA"/>
      </w:rPr>
    </w:lvl>
    <w:lvl w:ilvl="2">
      <w:numFmt w:val="bullet"/>
      <w:lvlText w:val="•"/>
      <w:lvlJc w:val="left"/>
      <w:pPr>
        <w:ind w:left="2769" w:hanging="28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44" w:hanging="28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19" w:hanging="28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94" w:hanging="28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68" w:hanging="28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43" w:hanging="28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18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4B746FB8"/>
    <w:multiLevelType w:val="multilevel"/>
    <w:tmpl w:val="4B746FB8"/>
    <w:lvl w:ilvl="0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4" w15:restartNumberingAfterBreak="0">
    <w:nsid w:val="51834E1D"/>
    <w:multiLevelType w:val="multilevel"/>
    <w:tmpl w:val="51834E1D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1A07931"/>
    <w:multiLevelType w:val="multilevel"/>
    <w:tmpl w:val="61A0793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560E70"/>
    <w:multiLevelType w:val="multilevel"/>
    <w:tmpl w:val="6B560E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E7308D0"/>
    <w:multiLevelType w:val="multilevel"/>
    <w:tmpl w:val="6E7308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7"/>
    <w:rsid w:val="00004F4B"/>
    <w:rsid w:val="00005272"/>
    <w:rsid w:val="00023E50"/>
    <w:rsid w:val="00027A4C"/>
    <w:rsid w:val="00040DAA"/>
    <w:rsid w:val="000462AF"/>
    <w:rsid w:val="000668B2"/>
    <w:rsid w:val="00073FD0"/>
    <w:rsid w:val="000879AF"/>
    <w:rsid w:val="000C37EC"/>
    <w:rsid w:val="000C3938"/>
    <w:rsid w:val="000C5447"/>
    <w:rsid w:val="000D7402"/>
    <w:rsid w:val="00116B23"/>
    <w:rsid w:val="001221E1"/>
    <w:rsid w:val="001274D1"/>
    <w:rsid w:val="001506E1"/>
    <w:rsid w:val="0015132C"/>
    <w:rsid w:val="00170EFE"/>
    <w:rsid w:val="00171295"/>
    <w:rsid w:val="001740C4"/>
    <w:rsid w:val="00180940"/>
    <w:rsid w:val="00195B68"/>
    <w:rsid w:val="001A5322"/>
    <w:rsid w:val="001A79E2"/>
    <w:rsid w:val="001C456E"/>
    <w:rsid w:val="001D3F12"/>
    <w:rsid w:val="0020196D"/>
    <w:rsid w:val="00207DD5"/>
    <w:rsid w:val="00210C80"/>
    <w:rsid w:val="002245DF"/>
    <w:rsid w:val="00235098"/>
    <w:rsid w:val="00237186"/>
    <w:rsid w:val="002466C1"/>
    <w:rsid w:val="00267D8C"/>
    <w:rsid w:val="0027719A"/>
    <w:rsid w:val="0029144F"/>
    <w:rsid w:val="002A588C"/>
    <w:rsid w:val="002B00BD"/>
    <w:rsid w:val="002B1791"/>
    <w:rsid w:val="002B3B74"/>
    <w:rsid w:val="002E451A"/>
    <w:rsid w:val="002F014C"/>
    <w:rsid w:val="00316935"/>
    <w:rsid w:val="00336D3D"/>
    <w:rsid w:val="003371A3"/>
    <w:rsid w:val="003405E2"/>
    <w:rsid w:val="003466A8"/>
    <w:rsid w:val="00354281"/>
    <w:rsid w:val="00361206"/>
    <w:rsid w:val="003B5BF4"/>
    <w:rsid w:val="003C14ED"/>
    <w:rsid w:val="00403AFA"/>
    <w:rsid w:val="00412B40"/>
    <w:rsid w:val="0042205E"/>
    <w:rsid w:val="00431037"/>
    <w:rsid w:val="004515BA"/>
    <w:rsid w:val="004678AD"/>
    <w:rsid w:val="004749B7"/>
    <w:rsid w:val="004750A9"/>
    <w:rsid w:val="00487A03"/>
    <w:rsid w:val="004A1AA3"/>
    <w:rsid w:val="004B682E"/>
    <w:rsid w:val="004D0812"/>
    <w:rsid w:val="004F06D0"/>
    <w:rsid w:val="004F0E6E"/>
    <w:rsid w:val="004F1241"/>
    <w:rsid w:val="00501168"/>
    <w:rsid w:val="00501236"/>
    <w:rsid w:val="00514606"/>
    <w:rsid w:val="00514FE4"/>
    <w:rsid w:val="005413C6"/>
    <w:rsid w:val="00545B1C"/>
    <w:rsid w:val="00546C29"/>
    <w:rsid w:val="0057472A"/>
    <w:rsid w:val="00576659"/>
    <w:rsid w:val="0058504C"/>
    <w:rsid w:val="00592CB3"/>
    <w:rsid w:val="00594F27"/>
    <w:rsid w:val="005964AF"/>
    <w:rsid w:val="005B5CB7"/>
    <w:rsid w:val="005D4C58"/>
    <w:rsid w:val="005D7DD8"/>
    <w:rsid w:val="005E074F"/>
    <w:rsid w:val="005F041F"/>
    <w:rsid w:val="005F7C4D"/>
    <w:rsid w:val="006075B6"/>
    <w:rsid w:val="0061239E"/>
    <w:rsid w:val="006124DE"/>
    <w:rsid w:val="006214F0"/>
    <w:rsid w:val="0062421C"/>
    <w:rsid w:val="00624563"/>
    <w:rsid w:val="00633778"/>
    <w:rsid w:val="0064597D"/>
    <w:rsid w:val="00662BFB"/>
    <w:rsid w:val="006810D6"/>
    <w:rsid w:val="00681FC6"/>
    <w:rsid w:val="00684331"/>
    <w:rsid w:val="00685113"/>
    <w:rsid w:val="006952CF"/>
    <w:rsid w:val="00696397"/>
    <w:rsid w:val="00696CC3"/>
    <w:rsid w:val="006A4CC9"/>
    <w:rsid w:val="006D2584"/>
    <w:rsid w:val="006E0620"/>
    <w:rsid w:val="00703921"/>
    <w:rsid w:val="00706BEE"/>
    <w:rsid w:val="007074A9"/>
    <w:rsid w:val="00710A25"/>
    <w:rsid w:val="00723FBA"/>
    <w:rsid w:val="007265E0"/>
    <w:rsid w:val="007842A7"/>
    <w:rsid w:val="007A0DF0"/>
    <w:rsid w:val="007A1CEA"/>
    <w:rsid w:val="007A24EA"/>
    <w:rsid w:val="007B24C3"/>
    <w:rsid w:val="007B2AF9"/>
    <w:rsid w:val="007B4E67"/>
    <w:rsid w:val="007E0B38"/>
    <w:rsid w:val="00813D82"/>
    <w:rsid w:val="0082334C"/>
    <w:rsid w:val="00831843"/>
    <w:rsid w:val="00844614"/>
    <w:rsid w:val="00845941"/>
    <w:rsid w:val="00851A4A"/>
    <w:rsid w:val="008603A8"/>
    <w:rsid w:val="008607A4"/>
    <w:rsid w:val="00864101"/>
    <w:rsid w:val="00866C2C"/>
    <w:rsid w:val="00887A1F"/>
    <w:rsid w:val="00887B4B"/>
    <w:rsid w:val="0089318E"/>
    <w:rsid w:val="00897F89"/>
    <w:rsid w:val="008C6475"/>
    <w:rsid w:val="008D008B"/>
    <w:rsid w:val="008E7F8B"/>
    <w:rsid w:val="008F3693"/>
    <w:rsid w:val="009125C1"/>
    <w:rsid w:val="00926B45"/>
    <w:rsid w:val="00972113"/>
    <w:rsid w:val="00991C50"/>
    <w:rsid w:val="009C2642"/>
    <w:rsid w:val="00A05AF9"/>
    <w:rsid w:val="00A22CAC"/>
    <w:rsid w:val="00A65F20"/>
    <w:rsid w:val="00A67DC6"/>
    <w:rsid w:val="00A7200C"/>
    <w:rsid w:val="00A815E9"/>
    <w:rsid w:val="00A82BFB"/>
    <w:rsid w:val="00A90A00"/>
    <w:rsid w:val="00AA2F65"/>
    <w:rsid w:val="00AB31F1"/>
    <w:rsid w:val="00AD0A35"/>
    <w:rsid w:val="00AD2F40"/>
    <w:rsid w:val="00AF6803"/>
    <w:rsid w:val="00B0116D"/>
    <w:rsid w:val="00B17B3E"/>
    <w:rsid w:val="00B51F14"/>
    <w:rsid w:val="00B67C88"/>
    <w:rsid w:val="00B71290"/>
    <w:rsid w:val="00B72871"/>
    <w:rsid w:val="00B72B46"/>
    <w:rsid w:val="00B730ED"/>
    <w:rsid w:val="00B74AF9"/>
    <w:rsid w:val="00B77079"/>
    <w:rsid w:val="00B945C1"/>
    <w:rsid w:val="00B96167"/>
    <w:rsid w:val="00B97ECD"/>
    <w:rsid w:val="00BA3EDD"/>
    <w:rsid w:val="00BB359F"/>
    <w:rsid w:val="00BB7FDF"/>
    <w:rsid w:val="00BC0916"/>
    <w:rsid w:val="00BD566C"/>
    <w:rsid w:val="00BE08CA"/>
    <w:rsid w:val="00BF3E08"/>
    <w:rsid w:val="00BF7C07"/>
    <w:rsid w:val="00C341F7"/>
    <w:rsid w:val="00C56236"/>
    <w:rsid w:val="00C65CEC"/>
    <w:rsid w:val="00CD71DE"/>
    <w:rsid w:val="00CE6CCE"/>
    <w:rsid w:val="00D0620E"/>
    <w:rsid w:val="00D154ED"/>
    <w:rsid w:val="00D2075A"/>
    <w:rsid w:val="00D22F23"/>
    <w:rsid w:val="00D370A2"/>
    <w:rsid w:val="00D4648F"/>
    <w:rsid w:val="00D6239E"/>
    <w:rsid w:val="00D63709"/>
    <w:rsid w:val="00D6772C"/>
    <w:rsid w:val="00D96E81"/>
    <w:rsid w:val="00DA0905"/>
    <w:rsid w:val="00DB2238"/>
    <w:rsid w:val="00DB694C"/>
    <w:rsid w:val="00DC3C0E"/>
    <w:rsid w:val="00DC3EFE"/>
    <w:rsid w:val="00DC43F7"/>
    <w:rsid w:val="00DE0AB1"/>
    <w:rsid w:val="00DF19AC"/>
    <w:rsid w:val="00DF49A1"/>
    <w:rsid w:val="00E00F0D"/>
    <w:rsid w:val="00E02D9C"/>
    <w:rsid w:val="00E35A27"/>
    <w:rsid w:val="00E450E9"/>
    <w:rsid w:val="00E57BE4"/>
    <w:rsid w:val="00E7378C"/>
    <w:rsid w:val="00E73A57"/>
    <w:rsid w:val="00E96967"/>
    <w:rsid w:val="00EA77B0"/>
    <w:rsid w:val="00ED5615"/>
    <w:rsid w:val="00EE1CA2"/>
    <w:rsid w:val="00F1182F"/>
    <w:rsid w:val="00F172FD"/>
    <w:rsid w:val="00F55A1D"/>
    <w:rsid w:val="00F75817"/>
    <w:rsid w:val="00F77475"/>
    <w:rsid w:val="00F84F42"/>
    <w:rsid w:val="00F920CB"/>
    <w:rsid w:val="00FD04C0"/>
    <w:rsid w:val="00FE286B"/>
    <w:rsid w:val="00FF0DF2"/>
    <w:rsid w:val="00FF2BD9"/>
    <w:rsid w:val="69C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296E"/>
  <w15:docId w15:val="{1335B105-0E86-49EF-89E4-D531BC9E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after="0" w:line="240" w:lineRule="auto"/>
      <w:ind w:left="983" w:hanging="284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Body Text"/>
    <w:basedOn w:val="a"/>
    <w:link w:val="aa"/>
    <w:uiPriority w:val="1"/>
    <w:qFormat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Основний текст Знак"/>
    <w:basedOn w:val="a0"/>
    <w:link w:val="a9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f">
    <w:name w:val="List Paragraph"/>
    <w:basedOn w:val="a"/>
    <w:uiPriority w:val="34"/>
    <w:qFormat/>
    <w:pPr>
      <w:widowControl w:val="0"/>
      <w:autoSpaceDE w:val="0"/>
      <w:autoSpaceDN w:val="0"/>
      <w:spacing w:after="0" w:line="240" w:lineRule="auto"/>
      <w:ind w:left="1011" w:hanging="284"/>
      <w:jc w:val="both"/>
    </w:pPr>
    <w:rPr>
      <w:rFonts w:ascii="Times New Roman" w:eastAsia="Times New Roman" w:hAnsi="Times New Roman" w:cs="Times New Roman"/>
      <w:lang w:val="uk-UA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55"/>
    </w:pPr>
    <w:rPr>
      <w:rFonts w:ascii="Times New Roman" w:eastAsia="Times New Roman" w:hAnsi="Times New Roman" w:cs="Times New Roman"/>
      <w:lang w:val="uk-UA"/>
    </w:rPr>
  </w:style>
  <w:style w:type="character" w:customStyle="1" w:styleId="d2edcug0">
    <w:name w:val="d2edcug0"/>
    <w:basedOn w:val="a0"/>
    <w:qFormat/>
  </w:style>
  <w:style w:type="paragraph" w:customStyle="1" w:styleId="af0">
    <w:name w:val="основа"/>
    <w:basedOn w:val="a"/>
    <w:next w:val="a"/>
    <w:uiPriority w:val="99"/>
    <w:qFormat/>
    <w:pPr>
      <w:autoSpaceDE w:val="0"/>
      <w:autoSpaceDN w:val="0"/>
      <w:adjustRightInd w:val="0"/>
      <w:spacing w:after="0" w:line="264" w:lineRule="auto"/>
      <w:ind w:firstLine="283"/>
      <w:jc w:val="both"/>
      <w:textAlignment w:val="center"/>
    </w:pPr>
    <w:rPr>
      <w:rFonts w:ascii="SchoolBook_Alx" w:hAnsi="SchoolBook_Alx" w:cs="SchoolBook_Alx"/>
      <w:color w:val="000000"/>
      <w:sz w:val="21"/>
      <w:szCs w:val="21"/>
      <w:u w:color="000000"/>
      <w:lang w:val="uk-UA"/>
    </w:rPr>
  </w:style>
  <w:style w:type="character" w:customStyle="1" w:styleId="ac">
    <w:name w:val="Нижній колонтитул Знак"/>
    <w:basedOn w:val="a0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"/>
    <w:basedOn w:val="a0"/>
    <w:rPr>
      <w:rFonts w:ascii="Trebuchet MS" w:eastAsia="Trebuchet MS" w:hAnsi="Trebuchet MS" w:cs="Trebuchet MS" w:hint="default"/>
      <w:spacing w:val="0"/>
      <w:sz w:val="17"/>
      <w:szCs w:val="17"/>
      <w:u w:val="none"/>
    </w:rPr>
  </w:style>
  <w:style w:type="character" w:customStyle="1" w:styleId="FontStyle42">
    <w:name w:val="Font Style42"/>
    <w:rPr>
      <w:rFonts w:ascii="Bookman Old Style" w:hAnsi="Bookman Old Style" w:cs="Bookman Old Style"/>
      <w:b/>
      <w:bCs/>
      <w:sz w:val="14"/>
      <w:szCs w:val="14"/>
    </w:rPr>
  </w:style>
  <w:style w:type="paragraph" w:styleId="af1">
    <w:name w:val="No Spacing"/>
    <w:uiPriority w:val="1"/>
    <w:qFormat/>
    <w:rPr>
      <w:rFonts w:ascii="Calibri" w:eastAsia="Times New Roman" w:hAnsi="Calibri" w:cs="Times New Roman"/>
      <w:sz w:val="22"/>
      <w:szCs w:val="22"/>
      <w:lang w:val="ru-RU" w:eastAsia="ru-RU"/>
    </w:rPr>
  </w:style>
  <w:style w:type="character" w:customStyle="1" w:styleId="11">
    <w:name w:val="Сильное выделение1"/>
    <w:uiPriority w:val="21"/>
    <w:qFormat/>
    <w:rPr>
      <w:i/>
      <w:iCs/>
      <w:color w:val="4472C4"/>
    </w:rPr>
  </w:style>
  <w:style w:type="character" w:customStyle="1" w:styleId="a8">
    <w:name w:val="Верхній колонтитул Знак"/>
    <w:basedOn w:val="a0"/>
    <w:link w:val="a7"/>
    <w:uiPriority w:val="99"/>
  </w:style>
  <w:style w:type="character" w:customStyle="1" w:styleId="a6">
    <w:name w:val="Текст у виносці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playlist?list=PLwOQXldI4UNCbvFDGjkh5kKwdDtibllJt" TargetMode="External"/><Relationship Id="rId18" Type="http://schemas.openxmlformats.org/officeDocument/2006/relationships/hyperlink" Target="https://www.youtube.com/playlist?list=PLwOQXldI4UNBJz7W86fJgUf-xiacPgT1H" TargetMode="External"/><Relationship Id="rId26" Type="http://schemas.openxmlformats.org/officeDocument/2006/relationships/hyperlink" Target="http://vlada.pp.ua/goto/aHR0cHM6Ly9sZWFybmluZy51YS8=/" TargetMode="External"/><Relationship Id="rId39" Type="http://schemas.openxmlformats.org/officeDocument/2006/relationships/hyperlink" Target="https://www.youtube.com/playlist?list=PLwOQXldI4UNCPzhH68lYPE3FrINXhhukf" TargetMode="External"/><Relationship Id="rId21" Type="http://schemas.openxmlformats.org/officeDocument/2006/relationships/hyperlink" Target="https://www.youtube.com/playlist?list=PLwOQXldI4UNBtcOc_HLc4rgPM0uTYffKU" TargetMode="External"/><Relationship Id="rId34" Type="http://schemas.openxmlformats.org/officeDocument/2006/relationships/hyperlink" Target="https://www.youtube.com/playlist?list=PLwOQXldI4UNAbQAtmnQDj2AtyZLW3mX7u" TargetMode="External"/><Relationship Id="rId42" Type="http://schemas.openxmlformats.org/officeDocument/2006/relationships/hyperlink" Target="https://www.youtube.com/playlist?list=PLwOQXldI4UNBdJqeMScaBsHY0GhrkE5p8" TargetMode="External"/><Relationship Id="rId47" Type="http://schemas.openxmlformats.org/officeDocument/2006/relationships/hyperlink" Target="https://www.youtube.com/playlist?list=PLwOQXldI4UNCRZh9m-upuBva8MzsDWlra" TargetMode="External"/><Relationship Id="rId50" Type="http://schemas.openxmlformats.org/officeDocument/2006/relationships/hyperlink" Target="https://wordwall.net/uk" TargetMode="External"/><Relationship Id="rId55" Type="http://schemas.openxmlformats.org/officeDocument/2006/relationships/hyperlink" Target="https://netboard.me" TargetMode="External"/><Relationship Id="rId7" Type="http://schemas.openxmlformats.org/officeDocument/2006/relationships/hyperlink" Target="http://ru.osvita.ua/doc/files/news/768/76886/D7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playlist?list=PLwOQXldI4UNCPzhH68lYPE3FrINXhhukf" TargetMode="External"/><Relationship Id="rId29" Type="http://schemas.openxmlformats.org/officeDocument/2006/relationships/hyperlink" Target="https://mon.gov.ua/ua/npa/pro-zatverdzhennya-metodichnih-rekomendacij-shodo-ocinyuvannya-navchalnih-dosyagnen-uchniv-5-6-klasiv-yaki-zdobuvayut-osvitu-vidpovidno-do-novogo-derzhavnogo-standartu-bazovoyi-serednoyi-osviti" TargetMode="External"/><Relationship Id="rId11" Type="http://schemas.openxmlformats.org/officeDocument/2006/relationships/hyperlink" Target="https://www.youtube.com/playlist?list=PLwOQXldI4UNAbQAtmnQDj2AtyZLW3mX7u" TargetMode="External"/><Relationship Id="rId24" Type="http://schemas.openxmlformats.org/officeDocument/2006/relationships/hyperlink" Target="https://www.youtube.com/playlist?list=PLwOQXldI4UNCRZh9m-upuBva8MzsDWlra" TargetMode="External"/><Relationship Id="rId32" Type="http://schemas.openxmlformats.org/officeDocument/2006/relationships/hyperlink" Target="https://drive.google.com/file/d/1p9yEcZm2Z66tDnOWRK7Yq-y6tSnxIj41/view" TargetMode="External"/><Relationship Id="rId37" Type="http://schemas.openxmlformats.org/officeDocument/2006/relationships/hyperlink" Target="https://www.youtube.com/playlist?list=PLwOQXldI4UNBWETJf6yFOmdsM5R8T45uF" TargetMode="External"/><Relationship Id="rId40" Type="http://schemas.openxmlformats.org/officeDocument/2006/relationships/hyperlink" Target="https://www.youtube.com/playlist?list=PLwOQXldI4UNAeVNzpCGuF8x-ltjOtUwYm" TargetMode="External"/><Relationship Id="rId45" Type="http://schemas.openxmlformats.org/officeDocument/2006/relationships/hyperlink" Target="https://www.youtube.com/playlist?list=PLwOQXldI4UNDF3BI8BvPa4XVwCoyyvxbs" TargetMode="External"/><Relationship Id="rId53" Type="http://schemas.openxmlformats.org/officeDocument/2006/relationships/hyperlink" Target="https://www.menti.com/ijok2rvwwk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s://www.youtube.com/playlist?list=PLwOQXldI4UNBdJqeMScaBsHY0GhrkE5p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mC99CMln4MEbhW_G4v62ptgK8i0MpJAv/edit" TargetMode="External"/><Relationship Id="rId14" Type="http://schemas.openxmlformats.org/officeDocument/2006/relationships/hyperlink" Target="https://www.youtube.com/playlist?list=PLwOQXldI4UNBWETJf6yFOmdsM5R8T45uF" TargetMode="External"/><Relationship Id="rId22" Type="http://schemas.openxmlformats.org/officeDocument/2006/relationships/hyperlink" Target="https://www.youtube.com/playlist?list=PLwOQXldI4UNDF3BI8BvPa4XVwCoyyvxbs" TargetMode="External"/><Relationship Id="rId27" Type="http://schemas.openxmlformats.org/officeDocument/2006/relationships/hyperlink" Target="https://www.matific.com/ua/uk/home/maths/grade-5/" TargetMode="External"/><Relationship Id="rId30" Type="http://schemas.openxmlformats.org/officeDocument/2006/relationships/hyperlink" Target="https://drive.google.com/file/d/174eWhQpn_qib08MSK_0GGucbM5AHZOHE/view" TargetMode="External"/><Relationship Id="rId35" Type="http://schemas.openxmlformats.org/officeDocument/2006/relationships/hyperlink" Target="https://www.youtube.com/playlist?list=PLwOQXldI4UNAQO8HU7uhiF22Kdw-1diNf" TargetMode="External"/><Relationship Id="rId43" Type="http://schemas.openxmlformats.org/officeDocument/2006/relationships/hyperlink" Target="https://www.youtube.com/playlist?list=PLwOQXldI4UNDeOz1JSmyW4diFcU0a4RSz" TargetMode="External"/><Relationship Id="rId48" Type="http://schemas.openxmlformats.org/officeDocument/2006/relationships/hyperlink" Target="https://www.youtube.com/user/Ozverinchik" TargetMode="External"/><Relationship Id="rId56" Type="http://schemas.openxmlformats.org/officeDocument/2006/relationships/footer" Target="footer1.xml"/><Relationship Id="rId8" Type="http://schemas.openxmlformats.org/officeDocument/2006/relationships/hyperlink" Target="http://ru.osvita.ua/doc/files/news/768/76886/D8.docx" TargetMode="External"/><Relationship Id="rId51" Type="http://schemas.openxmlformats.org/officeDocument/2006/relationships/hyperlink" Target="http://vlada.pp.ua/goto/aHR0cHM6Ly9sZWFybmluZy51YS8=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playlist?list=PLwOQXldI4UNAQO8HU7uhiF22Kdw-1diNf" TargetMode="External"/><Relationship Id="rId17" Type="http://schemas.openxmlformats.org/officeDocument/2006/relationships/hyperlink" Target="https://www.youtube.com/playlist?list=PLwOQXldI4UNAeVNzpCGuF8x-ltjOtUwYm" TargetMode="External"/><Relationship Id="rId25" Type="http://schemas.openxmlformats.org/officeDocument/2006/relationships/hyperlink" Target="https://www.youtube.com/user/Ozverinchik" TargetMode="External"/><Relationship Id="rId33" Type="http://schemas.openxmlformats.org/officeDocument/2006/relationships/hyperlink" Target="https://lms.e-school.net.ua/" TargetMode="External"/><Relationship Id="rId38" Type="http://schemas.openxmlformats.org/officeDocument/2006/relationships/hyperlink" Target="https://www.youtube.com/playlist?list=PLwOQXldI4UNB4Kh3tGmVCT_8an0kAYKGv" TargetMode="External"/><Relationship Id="rId46" Type="http://schemas.openxmlformats.org/officeDocument/2006/relationships/hyperlink" Target="https://www.youtube.com/playlist?list=PLwOQXldI4UNBRYGkdeF1v3eXVEpzO3E-i" TargetMode="External"/><Relationship Id="rId20" Type="http://schemas.openxmlformats.org/officeDocument/2006/relationships/hyperlink" Target="https://www.youtube.com/playlist?list=PLwOQXldI4UNDeOz1JSmyW4diFcU0a4RSz" TargetMode="External"/><Relationship Id="rId41" Type="http://schemas.openxmlformats.org/officeDocument/2006/relationships/hyperlink" Target="https://www.youtube.com/playlist?list=PLwOQXldI4UNBJz7W86fJgUf-xiacPgT1H" TargetMode="External"/><Relationship Id="rId54" Type="http://schemas.openxmlformats.org/officeDocument/2006/relationships/hyperlink" Target="https://www.formative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playlist?list=PLwOQXldI4UNB4Kh3tGmVCT_8an0kAYKGv" TargetMode="External"/><Relationship Id="rId23" Type="http://schemas.openxmlformats.org/officeDocument/2006/relationships/hyperlink" Target="https://www.youtube.com/playlist?list=PLwOQXldI4UNBRYGkdeF1v3eXVEpzO3E-i" TargetMode="External"/><Relationship Id="rId28" Type="http://schemas.openxmlformats.org/officeDocument/2006/relationships/hyperlink" Target="https://mon.gov.ua/ua/osvita/zagalna-serednya-osvita/nova-ukrayinska-shkola/derzhavnij-standart-bazovoyi-serednoyi-osviti" TargetMode="External"/><Relationship Id="rId36" Type="http://schemas.openxmlformats.org/officeDocument/2006/relationships/hyperlink" Target="https://www.youtube.com/playlist?list=PLwOQXldI4UNCbvFDGjkh5kKwdDtibllJt" TargetMode="External"/><Relationship Id="rId49" Type="http://schemas.openxmlformats.org/officeDocument/2006/relationships/hyperlink" Target="https://www.matific.com/ua/uk/home/maths/grade-5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lms.e-school.net.ua/" TargetMode="External"/><Relationship Id="rId31" Type="http://schemas.openxmlformats.org/officeDocument/2006/relationships/hyperlink" Target="https://mon.gov.ua/ua/tag/nova-ukrainska-shkola" TargetMode="External"/><Relationship Id="rId44" Type="http://schemas.openxmlformats.org/officeDocument/2006/relationships/hyperlink" Target="https://www.youtube.com/playlist?list=PLwOQXldI4UNBtcOc_HLc4rgPM0uTYffKU" TargetMode="External"/><Relationship Id="rId52" Type="http://schemas.openxmlformats.org/officeDocument/2006/relationships/hyperlink" Target="https://genial.l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22</Pages>
  <Words>22868</Words>
  <Characters>13035</Characters>
  <Application>Microsoft Office Word</Application>
  <DocSecurity>0</DocSecurity>
  <Lines>108</Lines>
  <Paragraphs>71</Paragraphs>
  <ScaleCrop>false</ScaleCrop>
  <Company>SPecialiST RePack</Company>
  <LinksUpToDate>false</LinksUpToDate>
  <CharactersWithSpaces>35832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BestTeacher</dc:creator>
  <cp:lastModifiedBy>User</cp:lastModifiedBy>
  <cp:revision>5</cp:revision>
  <cp:lastPrinted>2025-08-31T11:51:00Z</cp:lastPrinted>
  <dcterms:created xsi:type="dcterms:W3CDTF">2025-08-31T11:36:00Z</dcterms:created>
  <dcterms:modified xsi:type="dcterms:W3CDTF">2025-10-07T13:51:00Z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24DA346F68D2424D9C72E79DF78F50BD_12</vt:lpwstr>
  </property>
</Properties>
</file>