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2A6" w:rsidRDefault="00682F28">
      <w:pPr>
        <w:jc w:val="center"/>
        <w:rPr>
          <w:sz w:val="28"/>
          <w:szCs w:val="28"/>
        </w:rPr>
      </w:pPr>
      <w:r>
        <w:rPr>
          <w:sz w:val="28"/>
          <w:szCs w:val="28"/>
        </w:rPr>
        <w:t xml:space="preserve">Звіт </w:t>
      </w:r>
    </w:p>
    <w:p w:rsidR="00F222A6" w:rsidRDefault="00682F28">
      <w:pPr>
        <w:jc w:val="center"/>
        <w:rPr>
          <w:spacing w:val="-2"/>
          <w:sz w:val="28"/>
          <w:szCs w:val="28"/>
        </w:rPr>
      </w:pPr>
      <w:r>
        <w:rPr>
          <w:sz w:val="28"/>
          <w:szCs w:val="28"/>
        </w:rPr>
        <w:t xml:space="preserve">Результати самооцінювання за </w:t>
      </w:r>
      <w:r>
        <w:rPr>
          <w:spacing w:val="-2"/>
          <w:sz w:val="28"/>
          <w:szCs w:val="28"/>
        </w:rPr>
        <w:t>напрямом</w:t>
      </w:r>
    </w:p>
    <w:p w:rsidR="00F222A6" w:rsidRDefault="00682F28">
      <w:pPr>
        <w:pStyle w:val="1"/>
        <w:spacing w:before="0"/>
        <w:ind w:left="0" w:right="3"/>
        <w:jc w:val="center"/>
        <w:rPr>
          <w:spacing w:val="-2"/>
        </w:rPr>
      </w:pPr>
      <w:r>
        <w:t xml:space="preserve">«Педагогічна діяльність педагогічних </w:t>
      </w:r>
      <w:r>
        <w:rPr>
          <w:spacing w:val="-2"/>
        </w:rPr>
        <w:t>працівників»</w:t>
      </w:r>
    </w:p>
    <w:p w:rsidR="00682F28" w:rsidRPr="00682F28" w:rsidRDefault="00682F28">
      <w:pPr>
        <w:pStyle w:val="1"/>
        <w:spacing w:before="0"/>
        <w:ind w:left="0" w:right="3"/>
        <w:jc w:val="center"/>
        <w:rPr>
          <w:b w:val="0"/>
          <w:spacing w:val="-2"/>
        </w:rPr>
      </w:pPr>
      <w:r w:rsidRPr="00682F28">
        <w:rPr>
          <w:b w:val="0"/>
          <w:spacing w:val="-2"/>
        </w:rPr>
        <w:t>(засідання педагогічної ради 09.04.2025 року)</w:t>
      </w:r>
    </w:p>
    <w:p w:rsidR="00F222A6" w:rsidRPr="00682F28" w:rsidRDefault="00F222A6">
      <w:pPr>
        <w:pStyle w:val="1"/>
        <w:spacing w:before="0"/>
        <w:ind w:right="3"/>
        <w:jc w:val="center"/>
        <w:rPr>
          <w:b w:val="0"/>
        </w:rPr>
      </w:pPr>
    </w:p>
    <w:p w:rsidR="00F222A6" w:rsidRDefault="00682F28">
      <w:pPr>
        <w:pStyle w:val="a5"/>
        <w:spacing w:line="276" w:lineRule="auto"/>
        <w:ind w:right="564" w:firstLine="708"/>
        <w:jc w:val="both"/>
        <w:rPr>
          <w:sz w:val="28"/>
          <w:szCs w:val="28"/>
        </w:rPr>
      </w:pPr>
      <w:r>
        <w:rPr>
          <w:sz w:val="28"/>
          <w:szCs w:val="28"/>
        </w:rPr>
        <w:t>Відповідно до Законів України «Про освіту» (стаття 41, частини 3 ст.48) та «Про повну загальну середню освіту» (стаття 42), Порядку проведення моніторингу якості освіти, затвердженим наказом Міністерства освіти і науки України 16 січня 2020 року № 54, зареєстрованим в Міністерстві юстиції України 10 лютого 2020 року за № 154/34437, Методики оцінювання освітніх і управлінських процесів ЗЗСО, наказу МОН України «Про затвердження методичних рекомендацій з питань формування внутрішньої системи забезпечення якості освіти у ЗЗСО» від 30.11.2020 №1480, Положення про внутрішню систему забезпечення якості освіти у Лохівському ЗЗСО І-ІІІ ступенів імені Юрія Герца , наказ «Про проведення комплексного само оцінювання» від 23.09.2024 року №169,Наказу №157 від 12.09.2024 року, з метою розбудови внутрішньої системи забезпечення якості освітньої діяльності та якості освіти в закладі, використання системного підходу щодо здійснення моніторингу на всіх етапах освітнього процесу проведено вивчення та самооцінювання педагогічної діяльності педагогічних працівників школи.</w:t>
      </w:r>
    </w:p>
    <w:p w:rsidR="00F222A6" w:rsidRDefault="00682F28">
      <w:pPr>
        <w:pStyle w:val="a5"/>
        <w:tabs>
          <w:tab w:val="left" w:pos="1570"/>
          <w:tab w:val="left" w:pos="2116"/>
          <w:tab w:val="left" w:pos="4028"/>
          <w:tab w:val="left" w:pos="5524"/>
          <w:tab w:val="left" w:pos="6793"/>
          <w:tab w:val="left" w:pos="8349"/>
          <w:tab w:val="left" w:pos="9994"/>
        </w:tabs>
        <w:spacing w:before="1" w:line="276" w:lineRule="auto"/>
        <w:ind w:right="570"/>
        <w:rPr>
          <w:sz w:val="28"/>
          <w:szCs w:val="28"/>
        </w:rPr>
      </w:pPr>
      <w:r>
        <w:rPr>
          <w:spacing w:val="-4"/>
          <w:sz w:val="28"/>
          <w:szCs w:val="28"/>
        </w:rPr>
        <w:t>Підчас</w:t>
      </w:r>
      <w:r>
        <w:rPr>
          <w:sz w:val="28"/>
          <w:szCs w:val="28"/>
        </w:rPr>
        <w:tab/>
      </w:r>
      <w:r>
        <w:rPr>
          <w:spacing w:val="-2"/>
          <w:sz w:val="28"/>
          <w:szCs w:val="28"/>
        </w:rPr>
        <w:t xml:space="preserve">само оцінювання педагогічної діяльності педагогічних працівників </w:t>
      </w:r>
      <w:r>
        <w:rPr>
          <w:spacing w:val="-4"/>
          <w:sz w:val="28"/>
          <w:szCs w:val="28"/>
        </w:rPr>
        <w:t xml:space="preserve">були  </w:t>
      </w:r>
      <w:r>
        <w:rPr>
          <w:sz w:val="28"/>
          <w:szCs w:val="28"/>
        </w:rPr>
        <w:t>використані такі методи збору інформації:</w:t>
      </w:r>
    </w:p>
    <w:p w:rsidR="00F222A6" w:rsidRDefault="00682F28">
      <w:pPr>
        <w:pStyle w:val="a8"/>
        <w:numPr>
          <w:ilvl w:val="0"/>
          <w:numId w:val="1"/>
        </w:numPr>
        <w:tabs>
          <w:tab w:val="left" w:pos="1234"/>
        </w:tabs>
        <w:spacing w:line="275" w:lineRule="exact"/>
        <w:rPr>
          <w:sz w:val="28"/>
          <w:szCs w:val="28"/>
        </w:rPr>
      </w:pPr>
      <w:r>
        <w:rPr>
          <w:sz w:val="28"/>
          <w:szCs w:val="28"/>
        </w:rPr>
        <w:t xml:space="preserve">Спостереження за проведенням навчальних </w:t>
      </w:r>
      <w:r>
        <w:rPr>
          <w:spacing w:val="-2"/>
          <w:sz w:val="28"/>
          <w:szCs w:val="28"/>
        </w:rPr>
        <w:t>занять.</w:t>
      </w:r>
    </w:p>
    <w:p w:rsidR="00F222A6" w:rsidRDefault="00682F28">
      <w:pPr>
        <w:pStyle w:val="a8"/>
        <w:numPr>
          <w:ilvl w:val="0"/>
          <w:numId w:val="1"/>
        </w:numPr>
        <w:tabs>
          <w:tab w:val="left" w:pos="1234"/>
        </w:tabs>
        <w:spacing w:before="40"/>
        <w:rPr>
          <w:sz w:val="28"/>
          <w:szCs w:val="28"/>
        </w:rPr>
      </w:pPr>
      <w:r>
        <w:rPr>
          <w:sz w:val="28"/>
          <w:szCs w:val="28"/>
        </w:rPr>
        <w:t xml:space="preserve">Вивчення та аналіз </w:t>
      </w:r>
      <w:r>
        <w:rPr>
          <w:spacing w:val="-2"/>
          <w:sz w:val="28"/>
          <w:szCs w:val="28"/>
        </w:rPr>
        <w:t>документації.</w:t>
      </w:r>
    </w:p>
    <w:p w:rsidR="00F222A6" w:rsidRDefault="00682F28">
      <w:pPr>
        <w:pStyle w:val="a8"/>
        <w:numPr>
          <w:ilvl w:val="0"/>
          <w:numId w:val="1"/>
        </w:numPr>
        <w:tabs>
          <w:tab w:val="left" w:pos="1234"/>
        </w:tabs>
        <w:spacing w:before="44"/>
        <w:rPr>
          <w:sz w:val="28"/>
          <w:szCs w:val="28"/>
        </w:rPr>
      </w:pPr>
      <w:r>
        <w:rPr>
          <w:sz w:val="28"/>
          <w:szCs w:val="28"/>
        </w:rPr>
        <w:t xml:space="preserve">Онлайн-опитування здобувачів </w:t>
      </w:r>
      <w:r>
        <w:rPr>
          <w:spacing w:val="-2"/>
          <w:sz w:val="28"/>
          <w:szCs w:val="28"/>
        </w:rPr>
        <w:t>освіти.</w:t>
      </w:r>
    </w:p>
    <w:p w:rsidR="00F222A6" w:rsidRDefault="00682F28">
      <w:pPr>
        <w:pStyle w:val="a8"/>
        <w:numPr>
          <w:ilvl w:val="0"/>
          <w:numId w:val="1"/>
        </w:numPr>
        <w:tabs>
          <w:tab w:val="left" w:pos="1234"/>
        </w:tabs>
        <w:spacing w:before="40"/>
        <w:rPr>
          <w:sz w:val="28"/>
          <w:szCs w:val="28"/>
        </w:rPr>
      </w:pPr>
      <w:r>
        <w:rPr>
          <w:sz w:val="28"/>
          <w:szCs w:val="28"/>
        </w:rPr>
        <w:t xml:space="preserve">Онлайн-опитування педагогічних </w:t>
      </w:r>
      <w:r>
        <w:rPr>
          <w:spacing w:val="-2"/>
          <w:sz w:val="28"/>
          <w:szCs w:val="28"/>
        </w:rPr>
        <w:t>працівників.</w:t>
      </w:r>
    </w:p>
    <w:p w:rsidR="00F222A6" w:rsidRDefault="00682F28">
      <w:pPr>
        <w:pStyle w:val="a8"/>
        <w:numPr>
          <w:ilvl w:val="0"/>
          <w:numId w:val="1"/>
        </w:numPr>
        <w:tabs>
          <w:tab w:val="left" w:pos="1234"/>
        </w:tabs>
        <w:spacing w:before="41"/>
        <w:rPr>
          <w:sz w:val="28"/>
          <w:szCs w:val="28"/>
        </w:rPr>
      </w:pPr>
      <w:r>
        <w:rPr>
          <w:sz w:val="28"/>
          <w:szCs w:val="28"/>
        </w:rPr>
        <w:t xml:space="preserve">Онлайн-опитування </w:t>
      </w:r>
      <w:r>
        <w:rPr>
          <w:spacing w:val="-2"/>
          <w:sz w:val="28"/>
          <w:szCs w:val="28"/>
        </w:rPr>
        <w:t>батьків.</w:t>
      </w:r>
    </w:p>
    <w:p w:rsidR="00F222A6" w:rsidRDefault="00F222A6">
      <w:pPr>
        <w:pStyle w:val="a5"/>
        <w:spacing w:before="135"/>
        <w:rPr>
          <w:sz w:val="28"/>
          <w:szCs w:val="28"/>
        </w:rPr>
      </w:pPr>
    </w:p>
    <w:p w:rsidR="00F222A6" w:rsidRDefault="00682F28">
      <w:pPr>
        <w:ind w:left="994"/>
        <w:rPr>
          <w:b/>
          <w:sz w:val="28"/>
          <w:szCs w:val="28"/>
        </w:rPr>
      </w:pPr>
      <w:r>
        <w:rPr>
          <w:b/>
          <w:sz w:val="28"/>
          <w:szCs w:val="28"/>
        </w:rPr>
        <w:t xml:space="preserve">Рівень оцінюється як </w:t>
      </w:r>
      <w:r>
        <w:rPr>
          <w:b/>
          <w:spacing w:val="-2"/>
          <w:sz w:val="28"/>
          <w:szCs w:val="28"/>
        </w:rPr>
        <w:t>достатній</w:t>
      </w:r>
    </w:p>
    <w:p w:rsidR="00F222A6" w:rsidRDefault="00F222A6">
      <w:pPr>
        <w:pStyle w:val="a5"/>
        <w:spacing w:before="184"/>
        <w:rPr>
          <w:b/>
          <w:sz w:val="28"/>
          <w:szCs w:val="28"/>
        </w:rPr>
      </w:pPr>
    </w:p>
    <w:tbl>
      <w:tblPr>
        <w:tblStyle w:val="a7"/>
        <w:tblW w:w="0" w:type="auto"/>
        <w:tblLayout w:type="fixed"/>
        <w:tblLook w:val="04A0" w:firstRow="1" w:lastRow="0" w:firstColumn="1" w:lastColumn="0" w:noHBand="0" w:noVBand="1"/>
      </w:tblPr>
      <w:tblGrid>
        <w:gridCol w:w="2235"/>
        <w:gridCol w:w="8788"/>
      </w:tblGrid>
      <w:tr w:rsidR="00F222A6">
        <w:tc>
          <w:tcPr>
            <w:tcW w:w="11023" w:type="dxa"/>
            <w:gridSpan w:val="2"/>
          </w:tcPr>
          <w:p w:rsidR="00F222A6" w:rsidRDefault="00682F28">
            <w:pPr>
              <w:pStyle w:val="TableParagraph"/>
              <w:spacing w:line="275" w:lineRule="exact"/>
              <w:ind w:left="12"/>
              <w:jc w:val="center"/>
              <w:rPr>
                <w:b/>
                <w:sz w:val="28"/>
                <w:szCs w:val="28"/>
              </w:rPr>
            </w:pPr>
            <w:r>
              <w:rPr>
                <w:b/>
                <w:sz w:val="28"/>
                <w:szCs w:val="28"/>
              </w:rPr>
              <w:t xml:space="preserve">Напрям </w:t>
            </w:r>
            <w:r>
              <w:rPr>
                <w:b/>
                <w:spacing w:val="-10"/>
                <w:sz w:val="28"/>
                <w:szCs w:val="28"/>
              </w:rPr>
              <w:t>3</w:t>
            </w:r>
          </w:p>
          <w:p w:rsidR="00F222A6" w:rsidRDefault="00682F28">
            <w:pPr>
              <w:pStyle w:val="a5"/>
              <w:spacing w:before="135"/>
              <w:jc w:val="center"/>
              <w:rPr>
                <w:i/>
                <w:sz w:val="28"/>
                <w:szCs w:val="28"/>
              </w:rPr>
            </w:pPr>
            <w:r>
              <w:rPr>
                <w:b/>
                <w:i/>
                <w:sz w:val="28"/>
                <w:szCs w:val="28"/>
              </w:rPr>
              <w:t xml:space="preserve">Педагогічна діяльність педагогічних працівників </w:t>
            </w:r>
            <w:r>
              <w:rPr>
                <w:b/>
                <w:i/>
                <w:spacing w:val="-2"/>
                <w:sz w:val="28"/>
                <w:szCs w:val="28"/>
              </w:rPr>
              <w:t>школи</w:t>
            </w:r>
          </w:p>
        </w:tc>
      </w:tr>
      <w:tr w:rsidR="00F222A6">
        <w:tc>
          <w:tcPr>
            <w:tcW w:w="11023" w:type="dxa"/>
            <w:gridSpan w:val="2"/>
          </w:tcPr>
          <w:p w:rsidR="00F222A6" w:rsidRDefault="00682F28">
            <w:pPr>
              <w:pStyle w:val="TableParagraph"/>
              <w:jc w:val="center"/>
              <w:rPr>
                <w:b/>
                <w:sz w:val="28"/>
                <w:szCs w:val="28"/>
                <w:u w:val="single"/>
              </w:rPr>
            </w:pPr>
            <w:r>
              <w:rPr>
                <w:b/>
                <w:sz w:val="28"/>
                <w:szCs w:val="28"/>
              </w:rPr>
              <w:t>3.1</w:t>
            </w:r>
            <w:r>
              <w:rPr>
                <w:b/>
                <w:sz w:val="28"/>
                <w:szCs w:val="28"/>
                <w:u w:val="single"/>
              </w:rPr>
              <w:t xml:space="preserve">. Ефективність планування педагогічними </w:t>
            </w:r>
            <w:r>
              <w:rPr>
                <w:b/>
                <w:spacing w:val="-2"/>
                <w:sz w:val="28"/>
                <w:szCs w:val="28"/>
                <w:u w:val="single"/>
              </w:rPr>
              <w:t>працівниками</w:t>
            </w:r>
          </w:p>
          <w:p w:rsidR="00F222A6" w:rsidRDefault="00682F28">
            <w:pPr>
              <w:pStyle w:val="TableParagraph"/>
              <w:spacing w:line="275" w:lineRule="exact"/>
              <w:ind w:left="12"/>
              <w:jc w:val="center"/>
              <w:rPr>
                <w:b/>
                <w:sz w:val="28"/>
                <w:szCs w:val="28"/>
              </w:rPr>
            </w:pPr>
            <w:r>
              <w:rPr>
                <w:b/>
                <w:sz w:val="28"/>
                <w:szCs w:val="28"/>
                <w:u w:val="single"/>
              </w:rPr>
              <w:t>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w:t>
            </w:r>
          </w:p>
        </w:tc>
      </w:tr>
      <w:tr w:rsidR="00F222A6">
        <w:tc>
          <w:tcPr>
            <w:tcW w:w="2235" w:type="dxa"/>
          </w:tcPr>
          <w:p w:rsidR="00F222A6" w:rsidRDefault="00682F28">
            <w:pPr>
              <w:pStyle w:val="TableParagraph"/>
              <w:ind w:left="29"/>
            </w:pPr>
            <w:r>
              <w:rPr>
                <w:spacing w:val="-2"/>
              </w:rPr>
              <w:t>3.1.1.</w:t>
            </w:r>
          </w:p>
          <w:p w:rsidR="00F222A6" w:rsidRDefault="00682F28">
            <w:pPr>
              <w:pStyle w:val="TableParagraph"/>
              <w:spacing w:before="1"/>
              <w:ind w:right="371"/>
            </w:pPr>
            <w:r>
              <w:rPr>
                <w:spacing w:val="-2"/>
              </w:rPr>
              <w:t xml:space="preserve">Педагогічні працівники </w:t>
            </w:r>
            <w:r>
              <w:t xml:space="preserve">планують свою </w:t>
            </w:r>
            <w:r>
              <w:rPr>
                <w:spacing w:val="-2"/>
              </w:rPr>
              <w:t xml:space="preserve">діяльність, </w:t>
            </w:r>
            <w:r>
              <w:t xml:space="preserve">аналізують її </w:t>
            </w:r>
            <w:r>
              <w:rPr>
                <w:spacing w:val="-2"/>
              </w:rPr>
              <w:t>результативність</w:t>
            </w:r>
          </w:p>
          <w:p w:rsidR="00F222A6" w:rsidRDefault="00F222A6">
            <w:pPr>
              <w:pStyle w:val="TableParagraph"/>
              <w:spacing w:before="7"/>
              <w:ind w:left="215"/>
              <w:rPr>
                <w:spacing w:val="-2"/>
                <w:sz w:val="28"/>
                <w:szCs w:val="28"/>
              </w:rPr>
            </w:pPr>
          </w:p>
          <w:p w:rsidR="00F222A6" w:rsidRDefault="00F222A6">
            <w:pPr>
              <w:pStyle w:val="a5"/>
              <w:spacing w:before="135"/>
            </w:pPr>
          </w:p>
        </w:tc>
        <w:tc>
          <w:tcPr>
            <w:tcW w:w="8788" w:type="dxa"/>
          </w:tcPr>
          <w:p w:rsidR="00F222A6" w:rsidRDefault="00682F28">
            <w:pPr>
              <w:pStyle w:val="TableParagraph"/>
              <w:ind w:left="388" w:right="277"/>
              <w:rPr>
                <w:sz w:val="28"/>
                <w:szCs w:val="28"/>
              </w:rPr>
            </w:pPr>
            <w:r>
              <w:rPr>
                <w:sz w:val="28"/>
                <w:szCs w:val="28"/>
              </w:rPr>
              <w:t xml:space="preserve">Проаналізувавши результати спостереження за навчальними заняттями, форми зворотного зв'язку вчителів, опитування, можна зробити висновок, що педагогічні працівники планують свою професійну </w:t>
            </w:r>
            <w:r>
              <w:rPr>
                <w:spacing w:val="-2"/>
                <w:sz w:val="28"/>
                <w:szCs w:val="28"/>
              </w:rPr>
              <w:t>діяльність,</w:t>
            </w:r>
            <w:r>
              <w:rPr>
                <w:sz w:val="28"/>
                <w:szCs w:val="28"/>
              </w:rPr>
              <w:t xml:space="preserve">використовують календарно –тематичне планування, що відповідає </w:t>
            </w:r>
            <w:r>
              <w:rPr>
                <w:spacing w:val="-2"/>
                <w:sz w:val="28"/>
                <w:szCs w:val="28"/>
              </w:rPr>
              <w:t>освітній</w:t>
            </w:r>
          </w:p>
          <w:p w:rsidR="00F222A6" w:rsidRDefault="00682F28">
            <w:pPr>
              <w:pStyle w:val="TableParagraph"/>
              <w:spacing w:before="1"/>
              <w:ind w:left="388" w:right="273"/>
              <w:rPr>
                <w:sz w:val="28"/>
                <w:szCs w:val="28"/>
              </w:rPr>
            </w:pPr>
            <w:r>
              <w:rPr>
                <w:sz w:val="28"/>
                <w:szCs w:val="28"/>
              </w:rPr>
              <w:t xml:space="preserve">програмі закладу та враховують рекомендації МОН, орієнтуючись на власний досвід, зразки, що містять фахові видання, а також розробки з інтернет – сайтів і блогів, які стосуються викладання конкретного предмету. При розробці календарно-тематичного планування </w:t>
            </w:r>
            <w:r>
              <w:rPr>
                <w:b/>
                <w:sz w:val="28"/>
                <w:szCs w:val="28"/>
              </w:rPr>
              <w:t>54,5%</w:t>
            </w:r>
            <w:r>
              <w:rPr>
                <w:sz w:val="28"/>
                <w:szCs w:val="28"/>
              </w:rPr>
              <w:t xml:space="preserve"> вчителів </w:t>
            </w:r>
            <w:r>
              <w:rPr>
                <w:sz w:val="28"/>
                <w:szCs w:val="28"/>
              </w:rPr>
              <w:lastRenderedPageBreak/>
              <w:t xml:space="preserve">використовують зразки, що пропонуються фаховими виданнями, </w:t>
            </w:r>
            <w:r>
              <w:rPr>
                <w:b/>
                <w:sz w:val="28"/>
                <w:szCs w:val="28"/>
              </w:rPr>
              <w:t>72,7%</w:t>
            </w:r>
            <w:r>
              <w:rPr>
                <w:sz w:val="28"/>
                <w:szCs w:val="28"/>
              </w:rPr>
              <w:t xml:space="preserve"> використовують розробки із інтернет-сайтів і блогів, які стосуються викладання конкретного предмету,</w:t>
            </w:r>
            <w:r>
              <w:rPr>
                <w:b/>
                <w:sz w:val="28"/>
                <w:szCs w:val="28"/>
              </w:rPr>
              <w:t>90,9%</w:t>
            </w:r>
            <w:r>
              <w:rPr>
                <w:sz w:val="28"/>
                <w:szCs w:val="28"/>
              </w:rPr>
              <w:t xml:space="preserve"> використовують рекомендації МОН України, </w:t>
            </w:r>
            <w:r>
              <w:rPr>
                <w:b/>
                <w:sz w:val="28"/>
                <w:szCs w:val="28"/>
              </w:rPr>
              <w:t>9,1%</w:t>
            </w:r>
            <w:r>
              <w:rPr>
                <w:sz w:val="28"/>
                <w:szCs w:val="28"/>
              </w:rPr>
              <w:t xml:space="preserve"> - досвід, запозичений у колег. </w:t>
            </w:r>
          </w:p>
          <w:p w:rsidR="00F222A6" w:rsidRDefault="00682F28">
            <w:pPr>
              <w:pStyle w:val="TableParagraph"/>
              <w:spacing w:before="1"/>
              <w:ind w:left="388" w:right="273"/>
              <w:rPr>
                <w:sz w:val="28"/>
                <w:szCs w:val="28"/>
              </w:rPr>
            </w:pPr>
            <w:r>
              <w:rPr>
                <w:b/>
                <w:sz w:val="28"/>
                <w:szCs w:val="28"/>
              </w:rPr>
              <w:t xml:space="preserve">   54,5%</w:t>
            </w:r>
            <w:r>
              <w:rPr>
                <w:sz w:val="28"/>
                <w:szCs w:val="28"/>
              </w:rPr>
              <w:t xml:space="preserve">  використовують спільну роботу з колегами, </w:t>
            </w:r>
            <w:r>
              <w:rPr>
                <w:b/>
                <w:sz w:val="28"/>
                <w:szCs w:val="28"/>
              </w:rPr>
              <w:t xml:space="preserve">54,5% </w:t>
            </w:r>
            <w:r>
              <w:rPr>
                <w:sz w:val="28"/>
                <w:szCs w:val="28"/>
              </w:rPr>
              <w:t>- власний досвід. Учителі самостійно визначають кількість годин на вивчення навчальної теми, можуть змінювати послідовність вивчення тем у календарно-тематичному плані. Проте не у всіх вчителів вказуються очікувані результати навчання.</w:t>
            </w:r>
          </w:p>
          <w:p w:rsidR="00F222A6" w:rsidRDefault="00F222A6">
            <w:pPr>
              <w:pStyle w:val="TableParagraph"/>
              <w:spacing w:before="1" w:line="276" w:lineRule="auto"/>
              <w:ind w:left="388" w:right="273"/>
              <w:jc w:val="both"/>
              <w:rPr>
                <w:sz w:val="28"/>
                <w:szCs w:val="28"/>
              </w:rPr>
            </w:pPr>
          </w:p>
          <w:p w:rsidR="00F222A6" w:rsidRDefault="00F222A6">
            <w:pPr>
              <w:pStyle w:val="TableParagraph"/>
              <w:ind w:left="2640"/>
              <w:rPr>
                <w:b/>
                <w:sz w:val="20"/>
              </w:rPr>
            </w:pPr>
          </w:p>
        </w:tc>
      </w:tr>
      <w:tr w:rsidR="00F222A6">
        <w:tc>
          <w:tcPr>
            <w:tcW w:w="2235" w:type="dxa"/>
          </w:tcPr>
          <w:p w:rsidR="00F222A6" w:rsidRDefault="00682F28">
            <w:pPr>
              <w:pStyle w:val="TableParagraph"/>
              <w:spacing w:line="276" w:lineRule="auto"/>
              <w:ind w:left="107" w:right="247"/>
            </w:pPr>
            <w:r>
              <w:lastRenderedPageBreak/>
              <w:t xml:space="preserve">3.1.2.Педагогічні </w:t>
            </w:r>
            <w:r>
              <w:rPr>
                <w:spacing w:val="-2"/>
              </w:rPr>
              <w:t>працівники застосовують</w:t>
            </w:r>
          </w:p>
          <w:p w:rsidR="00F222A6" w:rsidRDefault="00682F28">
            <w:pPr>
              <w:pStyle w:val="TableParagraph"/>
              <w:spacing w:line="276" w:lineRule="auto"/>
              <w:ind w:left="107"/>
            </w:pPr>
            <w:r>
              <w:t xml:space="preserve">освітні технології, спрямовані на </w:t>
            </w:r>
            <w:r>
              <w:rPr>
                <w:spacing w:val="-2"/>
              </w:rPr>
              <w:t>формування ключових</w:t>
            </w:r>
          </w:p>
          <w:p w:rsidR="00F222A6" w:rsidRDefault="00682F28">
            <w:pPr>
              <w:pStyle w:val="TableParagraph"/>
              <w:spacing w:line="276" w:lineRule="auto"/>
              <w:ind w:left="107" w:right="165"/>
            </w:pPr>
            <w:r>
              <w:t>компетентностей і наскрізних умінь</w:t>
            </w:r>
          </w:p>
          <w:p w:rsidR="00F222A6" w:rsidRDefault="00682F28">
            <w:pPr>
              <w:pStyle w:val="TableParagraph"/>
              <w:rPr>
                <w:spacing w:val="-2"/>
                <w:sz w:val="28"/>
                <w:szCs w:val="28"/>
              </w:rPr>
            </w:pPr>
            <w:r>
              <w:t xml:space="preserve">здобувачів </w:t>
            </w:r>
            <w:r>
              <w:rPr>
                <w:spacing w:val="-2"/>
              </w:rPr>
              <w:t>освіти</w:t>
            </w:r>
          </w:p>
        </w:tc>
        <w:tc>
          <w:tcPr>
            <w:tcW w:w="8788" w:type="dxa"/>
          </w:tcPr>
          <w:p w:rsidR="00F222A6" w:rsidRDefault="00682F28">
            <w:pPr>
              <w:pStyle w:val="TableParagraph"/>
              <w:spacing w:line="276" w:lineRule="auto"/>
              <w:ind w:left="388" w:right="277"/>
              <w:jc w:val="both"/>
              <w:rPr>
                <w:color w:val="000000"/>
                <w:sz w:val="28"/>
                <w:szCs w:val="28"/>
                <w:lang w:eastAsia="uk-UA"/>
              </w:rPr>
            </w:pPr>
            <w:r>
              <w:rPr>
                <w:color w:val="000000"/>
                <w:sz w:val="28"/>
                <w:szCs w:val="28"/>
                <w:lang w:eastAsia="uk-UA"/>
              </w:rPr>
              <w:t>Під час навчальних занять спостерігається розвиток та формування таких компетентностей: спілкування державною мовою, навчання впродовж життя, математична грамотність, компетентності у галузі природничих наук, культурна компетентність. Учителі приділяють увагу також формуванню ініціативності та підприємництва, спілкуванню іноземними мовами, екологічній компетентності, інформаційно – комунікаційній компетентності. Всі вчителі використовують освітні технології, спрямовані на оволодіння учнями ключовими компетентностями та вміннями. З-поміж навчальних завдань, які пропонуються учням, переважають творчі, проблемні, пошукові, дослідницькі, спрямовані на застосування знань у практичній діяльності.</w:t>
            </w:r>
            <w:r>
              <w:rPr>
                <w:color w:val="FF0000"/>
                <w:sz w:val="28"/>
                <w:szCs w:val="28"/>
                <w:lang w:eastAsia="uk-UA"/>
              </w:rPr>
              <w:t> </w:t>
            </w:r>
            <w:r>
              <w:rPr>
                <w:color w:val="000000"/>
                <w:sz w:val="28"/>
                <w:szCs w:val="28"/>
                <w:lang w:eastAsia="uk-UA"/>
              </w:rPr>
              <w:t>У змісті домашніх завдань присутні завдання творчого, прикладного, проблемно-пошукового спрямування</w:t>
            </w:r>
          </w:p>
          <w:p w:rsidR="00F222A6" w:rsidRDefault="00682F28">
            <w:pPr>
              <w:pStyle w:val="TableParagraph"/>
              <w:spacing w:line="276" w:lineRule="auto"/>
              <w:ind w:left="388" w:right="277"/>
              <w:jc w:val="both"/>
              <w:rPr>
                <w:sz w:val="28"/>
                <w:szCs w:val="28"/>
              </w:rPr>
            </w:pPr>
            <w:r>
              <w:rPr>
                <w:rFonts w:ascii="Open Sans" w:hAnsi="Open Sans"/>
                <w:noProof/>
                <w:color w:val="212121"/>
                <w:sz w:val="26"/>
                <w:szCs w:val="26"/>
                <w:lang w:eastAsia="uk-UA"/>
              </w:rPr>
              <w:drawing>
                <wp:inline distT="0" distB="0" distL="0" distR="0">
                  <wp:extent cx="4705350" cy="236791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33025" cy="2382479"/>
                          </a:xfrm>
                          <a:prstGeom prst="rect">
                            <a:avLst/>
                          </a:prstGeom>
                        </pic:spPr>
                      </pic:pic>
                    </a:graphicData>
                  </a:graphic>
                </wp:inline>
              </w:drawing>
            </w:r>
          </w:p>
        </w:tc>
      </w:tr>
      <w:tr w:rsidR="00F222A6">
        <w:tc>
          <w:tcPr>
            <w:tcW w:w="2235" w:type="dxa"/>
          </w:tcPr>
          <w:p w:rsidR="00F222A6" w:rsidRDefault="00682F28">
            <w:pPr>
              <w:pStyle w:val="TableParagraph"/>
              <w:spacing w:line="276" w:lineRule="auto"/>
              <w:ind w:left="107" w:right="146"/>
            </w:pPr>
            <w:r>
              <w:t>3.1.3 Педагогічні працівники беруть участь у формуванні та</w:t>
            </w:r>
          </w:p>
          <w:p w:rsidR="00F222A6" w:rsidRDefault="00682F28">
            <w:pPr>
              <w:pStyle w:val="TableParagraph"/>
              <w:spacing w:line="276" w:lineRule="auto"/>
              <w:ind w:left="107"/>
            </w:pPr>
            <w:r>
              <w:rPr>
                <w:spacing w:val="-2"/>
              </w:rPr>
              <w:t>реалізації індивідуальних освітніх</w:t>
            </w:r>
          </w:p>
          <w:p w:rsidR="00F222A6" w:rsidRDefault="00682F28">
            <w:pPr>
              <w:pStyle w:val="TableParagraph"/>
              <w:ind w:left="107"/>
            </w:pPr>
            <w:r>
              <w:t xml:space="preserve">траєкторій </w:t>
            </w:r>
            <w:r>
              <w:rPr>
                <w:spacing w:val="-5"/>
              </w:rPr>
              <w:t>для</w:t>
            </w:r>
          </w:p>
          <w:p w:rsidR="00F222A6" w:rsidRDefault="00682F28">
            <w:pPr>
              <w:pStyle w:val="TableParagraph"/>
              <w:spacing w:line="276" w:lineRule="auto"/>
              <w:ind w:left="107" w:right="247"/>
              <w:rPr>
                <w:sz w:val="28"/>
                <w:szCs w:val="28"/>
              </w:rPr>
            </w:pPr>
            <w:r>
              <w:t xml:space="preserve">здобувачів освіти </w:t>
            </w:r>
            <w:r>
              <w:lastRenderedPageBreak/>
              <w:t>(за потреби).</w:t>
            </w:r>
          </w:p>
        </w:tc>
        <w:tc>
          <w:tcPr>
            <w:tcW w:w="8788" w:type="dxa"/>
          </w:tcPr>
          <w:p w:rsidR="00F222A6" w:rsidRDefault="00682F28">
            <w:pPr>
              <w:pStyle w:val="TableParagraph"/>
              <w:spacing w:line="276" w:lineRule="auto"/>
              <w:ind w:left="108" w:right="272"/>
              <w:jc w:val="both"/>
              <w:rPr>
                <w:sz w:val="28"/>
                <w:szCs w:val="28"/>
              </w:rPr>
            </w:pPr>
            <w:r>
              <w:rPr>
                <w:sz w:val="28"/>
                <w:szCs w:val="28"/>
              </w:rPr>
              <w:lastRenderedPageBreak/>
              <w:t xml:space="preserve">Педагогічні працівники активно співпрацюють з кожним учнем, проводять діагностику їх освітніх потреб та інтересів, а на основі отриманих даних розробляють індивідуальні завдання, що враховують темпи засвоєння матеріалу та особливості здобувачів освіти. Педагогічні працівники беруть участь у розроблені індивідуальних освітніх траєкторій, зокрема – складають завдання, перевіряють роботи, надають консультації, проводять оцінювання </w:t>
            </w:r>
            <w:r>
              <w:rPr>
                <w:sz w:val="28"/>
                <w:szCs w:val="28"/>
              </w:rPr>
              <w:lastRenderedPageBreak/>
              <w:t>навчальних досягнень учнів. Індивідуальні навчальні плани розробляються  для здобувачів освіти, які навчаються на індивідуальній формі. Індивідуальні програми розвитку розробляються членами команд психолого-педагогічного супроводу для учнів з особливими освітніми потребами.</w:t>
            </w:r>
          </w:p>
          <w:p w:rsidR="00F222A6" w:rsidRDefault="00F222A6">
            <w:pPr>
              <w:pStyle w:val="TableParagraph"/>
              <w:spacing w:line="276" w:lineRule="auto"/>
              <w:ind w:left="108" w:right="272"/>
              <w:jc w:val="both"/>
              <w:rPr>
                <w:sz w:val="24"/>
              </w:rPr>
            </w:pPr>
          </w:p>
          <w:p w:rsidR="00F222A6" w:rsidRDefault="00682F28">
            <w:pPr>
              <w:pStyle w:val="TableParagraph"/>
              <w:spacing w:line="276" w:lineRule="auto"/>
              <w:ind w:left="108" w:right="272"/>
              <w:jc w:val="both"/>
              <w:rPr>
                <w:b/>
                <w:bCs/>
                <w:sz w:val="28"/>
                <w:szCs w:val="28"/>
                <w:lang w:val="ru-RU"/>
              </w:rPr>
            </w:pPr>
            <w:r>
              <w:rPr>
                <w:b/>
                <w:bCs/>
                <w:sz w:val="28"/>
                <w:szCs w:val="28"/>
                <w:lang w:val="ru-RU"/>
              </w:rPr>
              <w:t xml:space="preserve">На питання : </w:t>
            </w:r>
            <w:r>
              <w:rPr>
                <w:bCs/>
                <w:sz w:val="28"/>
                <w:szCs w:val="28"/>
                <w:lang w:val="ru-RU"/>
              </w:rPr>
              <w:t>«Яку підтримку Ви надаєте здобувачам освіти в їхньому навчанні? Чи розробляєте індивідуальні освітні траєкторії (складаєте завдання, надаєте консультації тощо)»</w:t>
            </w:r>
          </w:p>
          <w:p w:rsidR="00F222A6" w:rsidRDefault="00682F28">
            <w:pPr>
              <w:pStyle w:val="TableParagraph"/>
              <w:tabs>
                <w:tab w:val="left" w:pos="1650"/>
              </w:tabs>
              <w:spacing w:line="276" w:lineRule="auto"/>
              <w:ind w:left="108" w:right="272"/>
              <w:jc w:val="both"/>
              <w:rPr>
                <w:sz w:val="28"/>
                <w:szCs w:val="28"/>
                <w:lang w:val="ru-RU"/>
              </w:rPr>
            </w:pPr>
            <w:r>
              <w:rPr>
                <w:sz w:val="28"/>
                <w:szCs w:val="28"/>
                <w:lang w:val="ru-RU"/>
              </w:rPr>
              <w:t>такі  відповіді:</w:t>
            </w:r>
            <w:r>
              <w:rPr>
                <w:sz w:val="28"/>
                <w:szCs w:val="28"/>
                <w:lang w:val="ru-RU"/>
              </w:rPr>
              <w:tab/>
            </w:r>
          </w:p>
          <w:p w:rsidR="00F222A6" w:rsidRDefault="00682F28">
            <w:pPr>
              <w:pStyle w:val="TableParagraph"/>
              <w:numPr>
                <w:ilvl w:val="0"/>
                <w:numId w:val="2"/>
              </w:numPr>
              <w:spacing w:line="276" w:lineRule="auto"/>
              <w:ind w:right="272"/>
              <w:jc w:val="both"/>
              <w:rPr>
                <w:sz w:val="28"/>
                <w:szCs w:val="28"/>
                <w:lang w:val="ru-RU"/>
              </w:rPr>
            </w:pPr>
            <w:r>
              <w:rPr>
                <w:sz w:val="28"/>
                <w:szCs w:val="28"/>
                <w:lang w:val="ru-RU"/>
              </w:rPr>
              <w:t>Складаю диференційовані завдання</w:t>
            </w:r>
          </w:p>
          <w:p w:rsidR="00F222A6" w:rsidRDefault="00682F28">
            <w:pPr>
              <w:pStyle w:val="TableParagraph"/>
              <w:numPr>
                <w:ilvl w:val="0"/>
                <w:numId w:val="2"/>
              </w:numPr>
              <w:spacing w:line="276" w:lineRule="auto"/>
              <w:ind w:right="272"/>
              <w:jc w:val="both"/>
              <w:rPr>
                <w:sz w:val="28"/>
                <w:szCs w:val="28"/>
                <w:lang w:val="ru-RU"/>
              </w:rPr>
            </w:pPr>
            <w:r>
              <w:rPr>
                <w:sz w:val="28"/>
                <w:szCs w:val="28"/>
                <w:lang w:val="ru-RU"/>
              </w:rPr>
              <w:t>Індивідуальні консультації, заохочення</w:t>
            </w:r>
          </w:p>
          <w:p w:rsidR="00F222A6" w:rsidRDefault="00682F28">
            <w:pPr>
              <w:pStyle w:val="TableParagraph"/>
              <w:numPr>
                <w:ilvl w:val="0"/>
                <w:numId w:val="2"/>
              </w:numPr>
              <w:spacing w:line="276" w:lineRule="auto"/>
              <w:ind w:right="272"/>
              <w:jc w:val="both"/>
              <w:rPr>
                <w:sz w:val="28"/>
                <w:szCs w:val="28"/>
                <w:lang w:val="ru-RU"/>
              </w:rPr>
            </w:pPr>
            <w:r>
              <w:rPr>
                <w:sz w:val="28"/>
                <w:szCs w:val="28"/>
                <w:lang w:val="ru-RU"/>
              </w:rPr>
              <w:t>Складаю завдання, надаючи консультації.</w:t>
            </w:r>
          </w:p>
          <w:p w:rsidR="00F222A6" w:rsidRDefault="00682F28">
            <w:pPr>
              <w:pStyle w:val="TableParagraph"/>
              <w:numPr>
                <w:ilvl w:val="0"/>
                <w:numId w:val="2"/>
              </w:numPr>
              <w:spacing w:line="276" w:lineRule="auto"/>
              <w:ind w:right="272"/>
              <w:jc w:val="both"/>
              <w:rPr>
                <w:sz w:val="28"/>
                <w:szCs w:val="28"/>
                <w:lang w:val="ru-RU"/>
              </w:rPr>
            </w:pPr>
            <w:r>
              <w:rPr>
                <w:sz w:val="28"/>
                <w:szCs w:val="28"/>
                <w:lang w:val="ru-RU"/>
              </w:rPr>
              <w:t>додаткові уроки за бажанням здобувачів освіти</w:t>
            </w:r>
          </w:p>
          <w:p w:rsidR="00F222A6" w:rsidRDefault="00682F28">
            <w:pPr>
              <w:pStyle w:val="TableParagraph"/>
              <w:numPr>
                <w:ilvl w:val="0"/>
                <w:numId w:val="2"/>
              </w:numPr>
              <w:spacing w:line="276" w:lineRule="auto"/>
              <w:ind w:right="272"/>
              <w:jc w:val="both"/>
              <w:rPr>
                <w:sz w:val="28"/>
                <w:szCs w:val="28"/>
                <w:lang w:val="ru-RU"/>
              </w:rPr>
            </w:pPr>
            <w:r>
              <w:rPr>
                <w:sz w:val="28"/>
                <w:szCs w:val="28"/>
                <w:lang w:val="ru-RU"/>
              </w:rPr>
              <w:t>Використовую онлайн-ресурси для активізації та полегшення роботи над лексичним та граматичним матеріалом на сайтах Quizlet та Wordwall.</w:t>
            </w:r>
          </w:p>
          <w:p w:rsidR="00F222A6" w:rsidRDefault="00F222A6">
            <w:pPr>
              <w:pStyle w:val="TableParagraph"/>
              <w:spacing w:line="276" w:lineRule="auto"/>
              <w:ind w:left="388" w:right="277"/>
              <w:jc w:val="both"/>
              <w:rPr>
                <w:color w:val="000000"/>
                <w:sz w:val="28"/>
                <w:szCs w:val="28"/>
                <w:lang w:val="ru-RU" w:eastAsia="uk-UA"/>
              </w:rPr>
            </w:pPr>
          </w:p>
        </w:tc>
      </w:tr>
      <w:tr w:rsidR="00F222A6">
        <w:tc>
          <w:tcPr>
            <w:tcW w:w="2235" w:type="dxa"/>
          </w:tcPr>
          <w:p w:rsidR="00F222A6" w:rsidRDefault="00682F28">
            <w:pPr>
              <w:pStyle w:val="TableParagraph"/>
              <w:spacing w:line="276" w:lineRule="auto"/>
              <w:ind w:left="107" w:right="230"/>
              <w:rPr>
                <w:sz w:val="24"/>
              </w:rPr>
            </w:pPr>
            <w:r>
              <w:rPr>
                <w:sz w:val="24"/>
              </w:rPr>
              <w:lastRenderedPageBreak/>
              <w:t xml:space="preserve">3.1.4.Педагогічні </w:t>
            </w:r>
            <w:r>
              <w:rPr>
                <w:spacing w:val="-2"/>
                <w:sz w:val="24"/>
              </w:rPr>
              <w:t xml:space="preserve">працівники </w:t>
            </w:r>
            <w:r>
              <w:rPr>
                <w:sz w:val="24"/>
              </w:rPr>
              <w:t xml:space="preserve">створюють та/або </w:t>
            </w:r>
            <w:r>
              <w:rPr>
                <w:spacing w:val="-2"/>
                <w:sz w:val="24"/>
              </w:rPr>
              <w:t xml:space="preserve">використовують </w:t>
            </w:r>
            <w:r>
              <w:rPr>
                <w:sz w:val="24"/>
              </w:rPr>
              <w:t>освітні ресурси</w:t>
            </w:r>
          </w:p>
          <w:p w:rsidR="00F222A6" w:rsidRDefault="00682F28">
            <w:pPr>
              <w:pStyle w:val="TableParagraph"/>
              <w:spacing w:line="278" w:lineRule="auto"/>
              <w:ind w:left="107"/>
              <w:rPr>
                <w:sz w:val="24"/>
              </w:rPr>
            </w:pPr>
            <w:r>
              <w:rPr>
                <w:spacing w:val="-2"/>
                <w:sz w:val="24"/>
              </w:rPr>
              <w:t>(електронні презентації,</w:t>
            </w:r>
          </w:p>
          <w:p w:rsidR="00F222A6" w:rsidRDefault="00682F28">
            <w:pPr>
              <w:pStyle w:val="TableParagraph"/>
              <w:spacing w:line="276" w:lineRule="auto"/>
              <w:ind w:left="107"/>
              <w:rPr>
                <w:sz w:val="24"/>
              </w:rPr>
            </w:pPr>
            <w:r>
              <w:rPr>
                <w:spacing w:val="-2"/>
                <w:sz w:val="24"/>
              </w:rPr>
              <w:t>відеоматеріали, методичні</w:t>
            </w:r>
          </w:p>
          <w:p w:rsidR="00F222A6" w:rsidRDefault="00682F28">
            <w:pPr>
              <w:pStyle w:val="TableParagraph"/>
              <w:spacing w:line="276" w:lineRule="auto"/>
              <w:ind w:left="107" w:right="146"/>
              <w:rPr>
                <w:sz w:val="28"/>
                <w:szCs w:val="28"/>
              </w:rPr>
            </w:pPr>
            <w:r>
              <w:rPr>
                <w:spacing w:val="-2"/>
                <w:sz w:val="24"/>
              </w:rPr>
              <w:t>розробки,</w:t>
            </w:r>
            <w:r>
              <w:rPr>
                <w:spacing w:val="-2"/>
                <w:sz w:val="24"/>
                <w:lang w:val="ru-RU"/>
              </w:rPr>
              <w:t xml:space="preserve"> веб – сайти, блоги, тощо</w:t>
            </w:r>
          </w:p>
        </w:tc>
        <w:tc>
          <w:tcPr>
            <w:tcW w:w="8788" w:type="dxa"/>
          </w:tcPr>
          <w:p w:rsidR="00F222A6" w:rsidRDefault="00682F28">
            <w:pPr>
              <w:pStyle w:val="TableParagraph"/>
              <w:spacing w:before="224" w:line="276" w:lineRule="auto"/>
              <w:ind w:right="272"/>
              <w:jc w:val="both"/>
              <w:rPr>
                <w:sz w:val="28"/>
                <w:szCs w:val="28"/>
              </w:rPr>
            </w:pPr>
            <w:r>
              <w:rPr>
                <w:sz w:val="28"/>
                <w:szCs w:val="28"/>
              </w:rPr>
              <w:t>Результати спостереження за навчальними заняттями, вивчення документації, анкетування, ознайомлення зі створеними освітніми ресурсами показують, що більшість педагогічних працівників розробляють та використовують власні освітні ресурси (електронні презентації, методичні розробки). Користуються вчителі й інформаційними матеріалами для проведення навчальних занять (тестові перевірні роботи, завдання для самостійного опрацювання учнями, роздатковий дидактичний матеріал, завдання з QR-кодами тощо). У школі відбувається обмін досвідом між вчителями. 100% вчителів використовують електронні освітні ресурси з метою запровадження технологій дистанційного навчання. При цьому</w:t>
            </w:r>
          </w:p>
          <w:p w:rsidR="00F222A6" w:rsidRDefault="00682F28">
            <w:pPr>
              <w:pStyle w:val="TableParagraph"/>
              <w:spacing w:before="1" w:line="276" w:lineRule="auto"/>
              <w:rPr>
                <w:sz w:val="28"/>
                <w:szCs w:val="28"/>
              </w:rPr>
            </w:pPr>
            <w:r>
              <w:rPr>
                <w:sz w:val="28"/>
                <w:szCs w:val="28"/>
              </w:rPr>
              <w:t>використовують різноманітні інтернет-ресурси, мобільні додатки, що дозволяє створювати інтерактивні вправи, тести.</w:t>
            </w:r>
          </w:p>
          <w:p w:rsidR="00F222A6" w:rsidRDefault="00682F28">
            <w:pPr>
              <w:pStyle w:val="TableParagraph"/>
              <w:rPr>
                <w:b/>
                <w:sz w:val="28"/>
                <w:szCs w:val="28"/>
              </w:rPr>
            </w:pPr>
            <w:r>
              <w:rPr>
                <w:b/>
                <w:bCs/>
                <w:sz w:val="28"/>
                <w:szCs w:val="28"/>
              </w:rPr>
              <w:t xml:space="preserve">На питання </w:t>
            </w:r>
            <w:r>
              <w:rPr>
                <w:bCs/>
                <w:sz w:val="28"/>
                <w:szCs w:val="28"/>
              </w:rPr>
              <w:t xml:space="preserve">« Зазначте які освітні ресурси, інструменти Ви використовуєте у власній освітній діяльності»  </w:t>
            </w:r>
            <w:r>
              <w:rPr>
                <w:b/>
                <w:sz w:val="28"/>
                <w:szCs w:val="28"/>
              </w:rPr>
              <w:t>дано  відповіді</w:t>
            </w:r>
          </w:p>
          <w:p w:rsidR="00F222A6" w:rsidRDefault="00682F28">
            <w:pPr>
              <w:pStyle w:val="TableParagraph"/>
              <w:numPr>
                <w:ilvl w:val="0"/>
                <w:numId w:val="3"/>
              </w:numPr>
              <w:rPr>
                <w:bCs/>
                <w:sz w:val="28"/>
                <w:szCs w:val="28"/>
                <w:lang w:val="ru-RU"/>
              </w:rPr>
            </w:pPr>
            <w:r>
              <w:rPr>
                <w:bCs/>
                <w:sz w:val="28"/>
                <w:szCs w:val="28"/>
                <w:lang w:val="ru-RU"/>
              </w:rPr>
              <w:t>Онлайн-платформи для вчителів " На Урок', "Всеосвіта" тощо</w:t>
            </w:r>
          </w:p>
          <w:p w:rsidR="00F222A6" w:rsidRDefault="00682F28">
            <w:pPr>
              <w:pStyle w:val="TableParagraph"/>
              <w:numPr>
                <w:ilvl w:val="0"/>
                <w:numId w:val="3"/>
              </w:numPr>
              <w:rPr>
                <w:bCs/>
                <w:sz w:val="28"/>
                <w:szCs w:val="28"/>
                <w:lang w:val="ru-RU"/>
              </w:rPr>
            </w:pPr>
            <w:r>
              <w:rPr>
                <w:bCs/>
                <w:sz w:val="28"/>
                <w:szCs w:val="28"/>
                <w:lang w:val="ru-RU"/>
              </w:rPr>
              <w:t xml:space="preserve">навчальні відео-аудіоматеріали, презентації, тести, тренажери </w:t>
            </w:r>
          </w:p>
          <w:p w:rsidR="00F222A6" w:rsidRDefault="00F222A6">
            <w:pPr>
              <w:pStyle w:val="TableParagraph"/>
              <w:rPr>
                <w:bCs/>
                <w:sz w:val="28"/>
                <w:szCs w:val="28"/>
                <w:lang w:val="ru-RU"/>
              </w:rPr>
            </w:pPr>
          </w:p>
          <w:p w:rsidR="00F222A6" w:rsidRDefault="00682F28">
            <w:pPr>
              <w:pStyle w:val="TableParagraph"/>
              <w:numPr>
                <w:ilvl w:val="0"/>
                <w:numId w:val="3"/>
              </w:numPr>
              <w:rPr>
                <w:bCs/>
                <w:sz w:val="28"/>
                <w:szCs w:val="28"/>
                <w:lang w:val="ru-RU"/>
              </w:rPr>
            </w:pPr>
            <w:r>
              <w:rPr>
                <w:bCs/>
                <w:sz w:val="28"/>
                <w:szCs w:val="28"/>
                <w:lang w:val="ru-RU"/>
              </w:rPr>
              <w:t>Розробки уроків,різноманітні платформи,відеоуроки</w:t>
            </w:r>
          </w:p>
          <w:p w:rsidR="00F222A6" w:rsidRDefault="00682F28">
            <w:pPr>
              <w:pStyle w:val="TableParagraph"/>
              <w:numPr>
                <w:ilvl w:val="0"/>
                <w:numId w:val="3"/>
              </w:numPr>
              <w:rPr>
                <w:bCs/>
                <w:sz w:val="28"/>
                <w:szCs w:val="28"/>
                <w:lang w:val="ru-RU"/>
              </w:rPr>
            </w:pPr>
            <w:r>
              <w:rPr>
                <w:bCs/>
                <w:sz w:val="28"/>
                <w:szCs w:val="28"/>
                <w:lang w:val="ru-RU"/>
              </w:rPr>
              <w:t xml:space="preserve">Підручники , фахову літературу </w:t>
            </w:r>
          </w:p>
          <w:p w:rsidR="00F222A6" w:rsidRDefault="00682F28">
            <w:pPr>
              <w:pStyle w:val="TableParagraph"/>
              <w:numPr>
                <w:ilvl w:val="0"/>
                <w:numId w:val="3"/>
              </w:numPr>
              <w:rPr>
                <w:bCs/>
                <w:sz w:val="28"/>
                <w:szCs w:val="28"/>
                <w:lang w:val="ru-RU"/>
              </w:rPr>
            </w:pPr>
            <w:r>
              <w:rPr>
                <w:bCs/>
                <w:sz w:val="28"/>
                <w:szCs w:val="28"/>
                <w:lang w:val="ru-RU"/>
              </w:rPr>
              <w:t>Онлайн-ресурси: quizlet, classroomscreen, wordwall, kahoot.; низку професійних спільнот та груп.</w:t>
            </w:r>
          </w:p>
          <w:p w:rsidR="00F222A6" w:rsidRDefault="00682F28">
            <w:pPr>
              <w:pStyle w:val="TableParagraph"/>
              <w:spacing w:line="276" w:lineRule="auto"/>
              <w:ind w:right="273"/>
              <w:jc w:val="both"/>
              <w:rPr>
                <w:sz w:val="28"/>
                <w:szCs w:val="28"/>
              </w:rPr>
            </w:pPr>
            <w:r>
              <w:rPr>
                <w:sz w:val="28"/>
                <w:szCs w:val="28"/>
              </w:rPr>
              <w:t>Вчителі вивчали передовий педагогічний досвід,активно поширювали та обмінювалися власним. На запитання «</w:t>
            </w:r>
            <w:r>
              <w:rPr>
                <w:b/>
                <w:sz w:val="28"/>
                <w:szCs w:val="28"/>
              </w:rPr>
              <w:t xml:space="preserve">У який </w:t>
            </w:r>
            <w:r>
              <w:rPr>
                <w:b/>
                <w:sz w:val="28"/>
                <w:szCs w:val="28"/>
              </w:rPr>
              <w:lastRenderedPageBreak/>
              <w:t>спосіб Ви поширюєте власний педагогічний досвід?</w:t>
            </w:r>
            <w:r>
              <w:rPr>
                <w:sz w:val="28"/>
                <w:szCs w:val="28"/>
              </w:rPr>
              <w:t xml:space="preserve">» 18,2% - у професійних спільнотах соціальних мереж, 9,1% - на освітніх онлайн -платформах, 36,4% - виступи перед колегами, але 27,3% - не мають оприлюднених </w:t>
            </w:r>
            <w:r>
              <w:rPr>
                <w:spacing w:val="-2"/>
                <w:sz w:val="28"/>
                <w:szCs w:val="28"/>
              </w:rPr>
              <w:t>розробок.</w:t>
            </w:r>
          </w:p>
          <w:p w:rsidR="00F222A6" w:rsidRDefault="00682F28">
            <w:pPr>
              <w:pStyle w:val="TableParagraph"/>
              <w:spacing w:line="276" w:lineRule="auto"/>
              <w:ind w:left="108" w:right="272"/>
              <w:jc w:val="both"/>
              <w:rPr>
                <w:sz w:val="28"/>
                <w:szCs w:val="28"/>
              </w:rPr>
            </w:pPr>
            <w:r>
              <w:rPr>
                <w:b/>
                <w:noProof/>
                <w:sz w:val="20"/>
                <w:lang w:eastAsia="uk-UA"/>
              </w:rPr>
              <w:drawing>
                <wp:inline distT="0" distB="0" distL="0" distR="0">
                  <wp:extent cx="4694555" cy="1974850"/>
                  <wp:effectExtent l="0" t="0" r="0" b="63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723429" cy="1987453"/>
                          </a:xfrm>
                          <a:prstGeom prst="rect">
                            <a:avLst/>
                          </a:prstGeom>
                          <a:noFill/>
                        </pic:spPr>
                      </pic:pic>
                    </a:graphicData>
                  </a:graphic>
                </wp:inline>
              </w:drawing>
            </w:r>
          </w:p>
        </w:tc>
      </w:tr>
      <w:tr w:rsidR="00F222A6">
        <w:tc>
          <w:tcPr>
            <w:tcW w:w="2235" w:type="dxa"/>
          </w:tcPr>
          <w:p w:rsidR="00F222A6" w:rsidRDefault="00682F28">
            <w:pPr>
              <w:pStyle w:val="TableParagraph"/>
              <w:spacing w:line="275" w:lineRule="exact"/>
              <w:ind w:left="107"/>
            </w:pPr>
            <w:r>
              <w:lastRenderedPageBreak/>
              <w:t>3.1.5.</w:t>
            </w:r>
            <w:r>
              <w:rPr>
                <w:spacing w:val="-2"/>
              </w:rPr>
              <w:t xml:space="preserve"> Педагогічні</w:t>
            </w:r>
          </w:p>
          <w:p w:rsidR="00F222A6" w:rsidRDefault="00682F28">
            <w:pPr>
              <w:pStyle w:val="TableParagraph"/>
              <w:spacing w:before="1" w:line="276" w:lineRule="auto"/>
              <w:ind w:left="107"/>
            </w:pPr>
            <w:r>
              <w:rPr>
                <w:spacing w:val="-2"/>
                <w:lang w:val="ru-RU"/>
              </w:rPr>
              <w:t>п</w:t>
            </w:r>
            <w:r>
              <w:rPr>
                <w:spacing w:val="-2"/>
              </w:rPr>
              <w:t xml:space="preserve">рацівники сприяють формуванню суспільних </w:t>
            </w:r>
            <w:r>
              <w:t>цінностей у</w:t>
            </w:r>
          </w:p>
          <w:p w:rsidR="00F222A6" w:rsidRDefault="00682F28">
            <w:pPr>
              <w:pStyle w:val="TableParagraph"/>
              <w:spacing w:before="1" w:line="276" w:lineRule="auto"/>
              <w:ind w:left="107" w:right="255"/>
            </w:pPr>
            <w:r>
              <w:t>здобувачів освіти у процесі їх</w:t>
            </w:r>
          </w:p>
          <w:p w:rsidR="00F222A6" w:rsidRDefault="00682F28">
            <w:pPr>
              <w:pStyle w:val="TableParagraph"/>
              <w:spacing w:line="276" w:lineRule="auto"/>
              <w:ind w:left="107" w:right="230"/>
              <w:rPr>
                <w:sz w:val="24"/>
              </w:rPr>
            </w:pPr>
            <w:r>
              <w:rPr>
                <w:spacing w:val="-2"/>
              </w:rPr>
              <w:t xml:space="preserve">навчання, </w:t>
            </w:r>
            <w:r>
              <w:t xml:space="preserve">виховання та </w:t>
            </w:r>
            <w:r>
              <w:rPr>
                <w:spacing w:val="-2"/>
              </w:rPr>
              <w:t>розвитку.</w:t>
            </w:r>
          </w:p>
        </w:tc>
        <w:tc>
          <w:tcPr>
            <w:tcW w:w="8788" w:type="dxa"/>
          </w:tcPr>
          <w:p w:rsidR="00F222A6" w:rsidRDefault="00682F28">
            <w:pPr>
              <w:pStyle w:val="TableParagraph"/>
              <w:spacing w:line="275" w:lineRule="exact"/>
              <w:ind w:left="108"/>
              <w:rPr>
                <w:sz w:val="28"/>
                <w:szCs w:val="28"/>
              </w:rPr>
            </w:pPr>
            <w:r>
              <w:rPr>
                <w:sz w:val="28"/>
                <w:szCs w:val="28"/>
              </w:rPr>
              <w:t xml:space="preserve">У ході спостереження за навчальними заняттями, результатами </w:t>
            </w:r>
            <w:r>
              <w:rPr>
                <w:spacing w:val="-2"/>
                <w:sz w:val="28"/>
                <w:szCs w:val="28"/>
              </w:rPr>
              <w:t>анкетування</w:t>
            </w:r>
            <w:r>
              <w:rPr>
                <w:sz w:val="28"/>
                <w:szCs w:val="28"/>
              </w:rPr>
              <w:t xml:space="preserve"> відмічено,</w:t>
            </w:r>
            <w:r>
              <w:rPr>
                <w:spacing w:val="-7"/>
                <w:sz w:val="28"/>
                <w:szCs w:val="28"/>
              </w:rPr>
              <w:t>що</w:t>
            </w:r>
            <w:r>
              <w:rPr>
                <w:sz w:val="28"/>
                <w:szCs w:val="28"/>
              </w:rPr>
              <w:tab/>
              <w:t xml:space="preserve">вчителі використовують зміст навчальних </w:t>
            </w:r>
            <w:r>
              <w:rPr>
                <w:spacing w:val="-2"/>
                <w:sz w:val="28"/>
                <w:szCs w:val="28"/>
              </w:rPr>
              <w:t xml:space="preserve">предметів, </w:t>
            </w:r>
            <w:r>
              <w:rPr>
                <w:sz w:val="28"/>
                <w:szCs w:val="28"/>
              </w:rPr>
              <w:t>інтегрованих змістових ліній для формування суспільних цінностей. Під час проведення навчальних занять педагоги виховують в учнів почуття патріотизму, поваги до державної мови, законів України. Педагогічні працівники сприяють розвитку демократичних цінностей та громадянських компетентностей учнів, розвивають в учнів загальнолюдські цінності (соціальну емпатію, толерантність, інклюзивну культуру). Особистим прикладом виховують в учнів толерантне ставлення та взаємоповагу між учасниками освітнього процесу. Педагоги розвивають в учнів навички співпраці та культуру командної роботи.</w:t>
            </w:r>
          </w:p>
          <w:p w:rsidR="00F222A6" w:rsidRDefault="00F222A6">
            <w:pPr>
              <w:pStyle w:val="TableParagraph"/>
              <w:spacing w:before="224" w:line="276" w:lineRule="auto"/>
              <w:ind w:right="272"/>
              <w:jc w:val="both"/>
              <w:rPr>
                <w:sz w:val="28"/>
                <w:szCs w:val="28"/>
              </w:rPr>
            </w:pPr>
          </w:p>
        </w:tc>
      </w:tr>
      <w:tr w:rsidR="00F222A6">
        <w:tc>
          <w:tcPr>
            <w:tcW w:w="2235" w:type="dxa"/>
          </w:tcPr>
          <w:p w:rsidR="00F222A6" w:rsidRDefault="00682F28">
            <w:pPr>
              <w:pStyle w:val="TableParagraph"/>
              <w:spacing w:line="276" w:lineRule="auto"/>
              <w:ind w:left="107" w:right="250"/>
            </w:pPr>
            <w:r>
              <w:t xml:space="preserve">3.1.6.Педагогічні </w:t>
            </w:r>
            <w:r>
              <w:rPr>
                <w:spacing w:val="-2"/>
              </w:rPr>
              <w:t>працівники використовують інформаційно-</w:t>
            </w:r>
          </w:p>
          <w:p w:rsidR="00F222A6" w:rsidRDefault="00682F28">
            <w:pPr>
              <w:pStyle w:val="TableParagraph"/>
              <w:spacing w:line="276" w:lineRule="auto"/>
              <w:ind w:left="107"/>
            </w:pPr>
            <w:r>
              <w:rPr>
                <w:spacing w:val="-2"/>
              </w:rPr>
              <w:t xml:space="preserve">комунікаційні </w:t>
            </w:r>
            <w:r>
              <w:t>технології в</w:t>
            </w:r>
          </w:p>
          <w:p w:rsidR="00F222A6" w:rsidRDefault="00682F28">
            <w:pPr>
              <w:pStyle w:val="TableParagraph"/>
              <w:spacing w:line="275" w:lineRule="exact"/>
              <w:ind w:left="107"/>
              <w:rPr>
                <w:sz w:val="24"/>
              </w:rPr>
            </w:pPr>
            <w:r>
              <w:rPr>
                <w:spacing w:val="-2"/>
              </w:rPr>
              <w:t>освітньому процесі.</w:t>
            </w:r>
          </w:p>
        </w:tc>
        <w:tc>
          <w:tcPr>
            <w:tcW w:w="8788" w:type="dxa"/>
          </w:tcPr>
          <w:p w:rsidR="00F222A6" w:rsidRDefault="00682F28">
            <w:pPr>
              <w:pStyle w:val="TableParagraph"/>
              <w:spacing w:line="276" w:lineRule="auto"/>
              <w:ind w:left="108" w:right="274"/>
              <w:jc w:val="both"/>
              <w:rPr>
                <w:sz w:val="28"/>
                <w:szCs w:val="28"/>
              </w:rPr>
            </w:pPr>
            <w:r>
              <w:rPr>
                <w:sz w:val="28"/>
                <w:szCs w:val="28"/>
              </w:rPr>
              <w:t>Педагогічні працівники систематично використовують ІКТ у своїй педагогічній діяльності, удосконалюють форми та методи  використання ІКТ у викладацькій діяльності.</w:t>
            </w:r>
          </w:p>
          <w:p w:rsidR="00F222A6" w:rsidRDefault="00682F28">
            <w:pPr>
              <w:pStyle w:val="TableParagraph"/>
              <w:spacing w:before="34" w:line="276" w:lineRule="auto"/>
              <w:ind w:left="108" w:right="277"/>
              <w:jc w:val="both"/>
              <w:rPr>
                <w:sz w:val="28"/>
                <w:szCs w:val="28"/>
              </w:rPr>
            </w:pPr>
            <w:r>
              <w:rPr>
                <w:sz w:val="28"/>
                <w:szCs w:val="28"/>
              </w:rPr>
              <w:t>Комп’ютерні технології повноцінно впроваджуються в освітню діяльність школи. На уроках вчителі використовують мультимедійні технології: демонстрація навчальних відео, аудіовізуального контенту, навчальні ігри, інтерактивні завдання, онлайн -тестування. Однак, під час спостереження за навчальними заняттями з’ясовано, що ІКТ використовується педагогічними працівниками здебільшого для візуальної підтримки навчального заняття, і в меншій мірі спрямовані на їх активне самостійне використання учнями для власного розвитку, пошуку розв’язків проблеми чи активізації пізнавальної діяльності, що вказує на потребу педагогів в опануванні ними сучасних методик ІКТ навчання та застосування в освітньому процесі.</w:t>
            </w:r>
          </w:p>
          <w:p w:rsidR="00F222A6" w:rsidRDefault="00682F28">
            <w:pPr>
              <w:pStyle w:val="TableParagraph"/>
              <w:spacing w:before="34" w:line="276" w:lineRule="auto"/>
              <w:ind w:left="108" w:right="277"/>
              <w:jc w:val="both"/>
              <w:rPr>
                <w:sz w:val="28"/>
                <w:szCs w:val="28"/>
              </w:rPr>
            </w:pPr>
            <w:r>
              <w:rPr>
                <w:noProof/>
                <w:sz w:val="24"/>
                <w:lang w:eastAsia="uk-UA"/>
              </w:rPr>
              <w:lastRenderedPageBreak/>
              <w:drawing>
                <wp:inline distT="0" distB="0" distL="0" distR="0">
                  <wp:extent cx="4495800" cy="3505200"/>
                  <wp:effectExtent l="19050" t="0" r="0"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96287" cy="3505580"/>
                          </a:xfrm>
                          <a:prstGeom prst="rect">
                            <a:avLst/>
                          </a:prstGeom>
                        </pic:spPr>
                      </pic:pic>
                    </a:graphicData>
                  </a:graphic>
                </wp:inline>
              </w:drawing>
            </w:r>
          </w:p>
          <w:p w:rsidR="00F222A6" w:rsidRDefault="00F222A6">
            <w:pPr>
              <w:pStyle w:val="TableParagraph"/>
              <w:spacing w:line="275" w:lineRule="exact"/>
              <w:ind w:left="108"/>
              <w:rPr>
                <w:sz w:val="28"/>
                <w:szCs w:val="28"/>
              </w:rPr>
            </w:pPr>
          </w:p>
        </w:tc>
      </w:tr>
      <w:tr w:rsidR="00F222A6">
        <w:tc>
          <w:tcPr>
            <w:tcW w:w="11023" w:type="dxa"/>
            <w:gridSpan w:val="2"/>
          </w:tcPr>
          <w:p w:rsidR="00F222A6" w:rsidRDefault="00682F28">
            <w:pPr>
              <w:pStyle w:val="TableParagraph"/>
              <w:spacing w:line="276" w:lineRule="auto"/>
              <w:ind w:left="108" w:right="274"/>
              <w:jc w:val="center"/>
              <w:rPr>
                <w:sz w:val="28"/>
                <w:szCs w:val="28"/>
              </w:rPr>
            </w:pPr>
            <w:r>
              <w:rPr>
                <w:b/>
                <w:sz w:val="28"/>
                <w:szCs w:val="28"/>
              </w:rPr>
              <w:lastRenderedPageBreak/>
              <w:t xml:space="preserve">3.2.Постійне підвищення професійного рівня і педагогічної майстерності педагогічних </w:t>
            </w:r>
            <w:r>
              <w:rPr>
                <w:b/>
                <w:spacing w:val="-2"/>
                <w:sz w:val="28"/>
                <w:szCs w:val="28"/>
              </w:rPr>
              <w:t>працівників</w:t>
            </w:r>
          </w:p>
        </w:tc>
      </w:tr>
      <w:tr w:rsidR="00F222A6">
        <w:tc>
          <w:tcPr>
            <w:tcW w:w="2235" w:type="dxa"/>
          </w:tcPr>
          <w:tbl>
            <w:tblPr>
              <w:tblStyle w:val="TableNormal1"/>
              <w:tblW w:w="24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tblGrid>
            <w:tr w:rsidR="00F222A6">
              <w:trPr>
                <w:trHeight w:val="274"/>
              </w:trPr>
              <w:tc>
                <w:tcPr>
                  <w:tcW w:w="2410" w:type="dxa"/>
                  <w:tcBorders>
                    <w:bottom w:val="nil"/>
                  </w:tcBorders>
                </w:tcPr>
                <w:p w:rsidR="00F222A6" w:rsidRDefault="00682F28">
                  <w:pPr>
                    <w:pStyle w:val="TableParagraph"/>
                    <w:ind w:left="107"/>
                  </w:pPr>
                  <w:r>
                    <w:rPr>
                      <w:spacing w:val="-2"/>
                    </w:rPr>
                    <w:t>3.2.1.Педагогічні</w:t>
                  </w:r>
                </w:p>
              </w:tc>
            </w:tr>
            <w:tr w:rsidR="00F222A6">
              <w:trPr>
                <w:trHeight w:val="1009"/>
              </w:trPr>
              <w:tc>
                <w:tcPr>
                  <w:tcW w:w="2410" w:type="dxa"/>
                  <w:tcBorders>
                    <w:top w:val="nil"/>
                    <w:bottom w:val="nil"/>
                  </w:tcBorders>
                </w:tcPr>
                <w:p w:rsidR="00F222A6" w:rsidRDefault="00682F28">
                  <w:pPr>
                    <w:pStyle w:val="TableParagraph"/>
                    <w:spacing w:line="220" w:lineRule="exact"/>
                    <w:ind w:left="107"/>
                    <w:rPr>
                      <w:lang w:val="ru-RU"/>
                    </w:rPr>
                  </w:pPr>
                  <w:r>
                    <w:rPr>
                      <w:spacing w:val="-2"/>
                      <w:lang w:val="ru-RU"/>
                    </w:rPr>
                    <w:t>працівники</w:t>
                  </w:r>
                </w:p>
                <w:p w:rsidR="00F222A6" w:rsidRDefault="00682F28">
                  <w:pPr>
                    <w:pStyle w:val="TableParagraph"/>
                    <w:spacing w:before="34"/>
                    <w:ind w:left="107"/>
                    <w:rPr>
                      <w:spacing w:val="-2"/>
                      <w:lang w:val="ru-RU"/>
                    </w:rPr>
                  </w:pPr>
                  <w:r>
                    <w:rPr>
                      <w:spacing w:val="-2"/>
                      <w:lang w:val="ru-RU"/>
                    </w:rPr>
                    <w:t>забезпечують</w:t>
                  </w:r>
                </w:p>
                <w:p w:rsidR="00F222A6" w:rsidRDefault="00682F28">
                  <w:pPr>
                    <w:pStyle w:val="TableParagraph"/>
                    <w:spacing w:before="34"/>
                    <w:ind w:left="107"/>
                    <w:rPr>
                      <w:lang w:val="ru-RU"/>
                    </w:rPr>
                  </w:pPr>
                  <w:r>
                    <w:rPr>
                      <w:spacing w:val="-2"/>
                      <w:lang w:val="ru-RU"/>
                    </w:rPr>
                    <w:t xml:space="preserve"> власний</w:t>
                  </w:r>
                </w:p>
                <w:p w:rsidR="00F222A6" w:rsidRDefault="00682F28">
                  <w:pPr>
                    <w:pStyle w:val="TableParagraph"/>
                    <w:spacing w:line="260" w:lineRule="atLeast"/>
                    <w:ind w:left="107" w:right="140"/>
                    <w:rPr>
                      <w:lang w:val="ru-RU"/>
                    </w:rPr>
                  </w:pPr>
                  <w:r>
                    <w:rPr>
                      <w:lang w:val="ru-RU"/>
                    </w:rPr>
                    <w:t>професійний</w:t>
                  </w:r>
                </w:p>
                <w:p w:rsidR="00F222A6" w:rsidRDefault="00682F28">
                  <w:pPr>
                    <w:pStyle w:val="TableParagraph"/>
                    <w:spacing w:line="260" w:lineRule="atLeast"/>
                    <w:ind w:left="107" w:right="140"/>
                    <w:rPr>
                      <w:lang w:val="ru-RU"/>
                    </w:rPr>
                  </w:pPr>
                  <w:r>
                    <w:rPr>
                      <w:lang w:val="ru-RU"/>
                    </w:rPr>
                    <w:t xml:space="preserve"> розвиток і підвищення</w:t>
                  </w:r>
                </w:p>
              </w:tc>
            </w:tr>
            <w:tr w:rsidR="00F222A6">
              <w:trPr>
                <w:trHeight w:val="290"/>
              </w:trPr>
              <w:tc>
                <w:tcPr>
                  <w:tcW w:w="2410" w:type="dxa"/>
                  <w:tcBorders>
                    <w:top w:val="nil"/>
                    <w:bottom w:val="nil"/>
                  </w:tcBorders>
                </w:tcPr>
                <w:p w:rsidR="00F222A6" w:rsidRDefault="00682F28">
                  <w:pPr>
                    <w:pStyle w:val="TableParagraph"/>
                    <w:spacing w:before="39"/>
                    <w:ind w:left="107"/>
                  </w:pPr>
                  <w:r>
                    <w:t>кваліфікації,у</w:t>
                  </w:r>
                  <w:r>
                    <w:rPr>
                      <w:spacing w:val="-4"/>
                    </w:rPr>
                    <w:t>тому</w:t>
                  </w:r>
                </w:p>
              </w:tc>
            </w:tr>
            <w:tr w:rsidR="00F222A6">
              <w:trPr>
                <w:trHeight w:val="286"/>
              </w:trPr>
              <w:tc>
                <w:tcPr>
                  <w:tcW w:w="2410" w:type="dxa"/>
                  <w:tcBorders>
                    <w:top w:val="nil"/>
                    <w:bottom w:val="nil"/>
                  </w:tcBorders>
                </w:tcPr>
                <w:p w:rsidR="00F222A6" w:rsidRDefault="00682F28">
                  <w:pPr>
                    <w:pStyle w:val="TableParagraph"/>
                    <w:spacing w:before="13"/>
                    <w:ind w:left="107"/>
                  </w:pPr>
                  <w:r>
                    <w:t>числіщодо</w:t>
                  </w:r>
                  <w:r>
                    <w:rPr>
                      <w:spacing w:val="-2"/>
                    </w:rPr>
                    <w:t>методик</w:t>
                  </w:r>
                </w:p>
              </w:tc>
            </w:tr>
            <w:tr w:rsidR="00F222A6">
              <w:trPr>
                <w:trHeight w:val="979"/>
              </w:trPr>
              <w:tc>
                <w:tcPr>
                  <w:tcW w:w="2410" w:type="dxa"/>
                  <w:tcBorders>
                    <w:top w:val="nil"/>
                    <w:bottom w:val="nil"/>
                  </w:tcBorders>
                </w:tcPr>
                <w:p w:rsidR="00F222A6" w:rsidRDefault="00682F28">
                  <w:pPr>
                    <w:pStyle w:val="TableParagraph"/>
                    <w:spacing w:line="276" w:lineRule="auto"/>
                    <w:ind w:left="107" w:right="148"/>
                    <w:rPr>
                      <w:lang w:val="ru-RU"/>
                    </w:rPr>
                  </w:pPr>
                  <w:r>
                    <w:rPr>
                      <w:lang w:val="ru-RU"/>
                    </w:rPr>
                    <w:t>роботи з дітьми з особливими</w:t>
                  </w:r>
                </w:p>
                <w:p w:rsidR="00F222A6" w:rsidRDefault="00682F28">
                  <w:pPr>
                    <w:pStyle w:val="TableParagraph"/>
                    <w:spacing w:line="276" w:lineRule="auto"/>
                    <w:ind w:left="107" w:right="148"/>
                    <w:rPr>
                      <w:lang w:val="ru-RU"/>
                    </w:rPr>
                  </w:pPr>
                  <w:r>
                    <w:rPr>
                      <w:lang w:val="ru-RU"/>
                    </w:rPr>
                    <w:t xml:space="preserve"> освітніми </w:t>
                  </w:r>
                </w:p>
                <w:p w:rsidR="00F222A6" w:rsidRDefault="00682F28">
                  <w:pPr>
                    <w:pStyle w:val="TableParagraph"/>
                    <w:spacing w:line="276" w:lineRule="auto"/>
                    <w:ind w:left="107" w:right="148"/>
                    <w:rPr>
                      <w:lang w:val="ru-RU"/>
                    </w:rPr>
                  </w:pPr>
                  <w:r>
                    <w:rPr>
                      <w:spacing w:val="-2"/>
                      <w:lang w:val="ru-RU"/>
                    </w:rPr>
                    <w:t>потребами.</w:t>
                  </w:r>
                </w:p>
              </w:tc>
            </w:tr>
          </w:tbl>
          <w:p w:rsidR="00F222A6" w:rsidRDefault="00F222A6">
            <w:pPr>
              <w:pStyle w:val="TableParagraph"/>
              <w:spacing w:line="276" w:lineRule="auto"/>
              <w:ind w:left="107" w:right="250" w:hanging="220"/>
              <w:rPr>
                <w:sz w:val="28"/>
                <w:szCs w:val="28"/>
              </w:rPr>
            </w:pPr>
          </w:p>
        </w:tc>
        <w:tc>
          <w:tcPr>
            <w:tcW w:w="8788" w:type="dxa"/>
          </w:tcPr>
          <w:p w:rsidR="00F222A6" w:rsidRDefault="00682F28">
            <w:pPr>
              <w:pStyle w:val="TableParagraph"/>
              <w:spacing w:line="276" w:lineRule="auto"/>
              <w:ind w:left="108" w:right="274"/>
              <w:rPr>
                <w:sz w:val="28"/>
                <w:szCs w:val="28"/>
              </w:rPr>
            </w:pPr>
            <w:r>
              <w:rPr>
                <w:sz w:val="28"/>
                <w:szCs w:val="28"/>
              </w:rPr>
              <w:t>Усі педагогічні працівники закладу освіти забезпечують власний професійний розвиток з урахуванням цілей та напрямів розвитку освітньої політики, обираючи форми та напрями підвищення рівня власної професійної</w:t>
            </w:r>
          </w:p>
          <w:p w:rsidR="00F222A6" w:rsidRDefault="00682F28">
            <w:pPr>
              <w:pStyle w:val="TableParagraph"/>
              <w:spacing w:line="276" w:lineRule="auto"/>
              <w:ind w:right="274"/>
              <w:jc w:val="both"/>
              <w:rPr>
                <w:sz w:val="28"/>
                <w:szCs w:val="28"/>
              </w:rPr>
            </w:pPr>
            <w:r>
              <w:rPr>
                <w:sz w:val="28"/>
                <w:szCs w:val="28"/>
              </w:rPr>
              <w:t>майстерності, у тому числі з учнями з особливими освітніми потребами.</w:t>
            </w:r>
          </w:p>
          <w:p w:rsidR="00F222A6" w:rsidRDefault="00682F28">
            <w:pPr>
              <w:pStyle w:val="TableParagraph"/>
              <w:spacing w:line="276" w:lineRule="auto"/>
              <w:ind w:right="274"/>
              <w:jc w:val="both"/>
              <w:rPr>
                <w:sz w:val="28"/>
                <w:szCs w:val="28"/>
              </w:rPr>
            </w:pPr>
            <w:r>
              <w:rPr>
                <w:sz w:val="28"/>
                <w:szCs w:val="28"/>
              </w:rPr>
              <w:t>Під час анкетування педагогічні працівники зазначили, що підвищують свій професійний рівень дистанційно в онлайн режимі як на курсах підвищення кваліфікації в ЗІППО,  ІППО, а також на тренінгах, вебінарах із підвищення кваліфікації, які організовували інші суб’єкти з підвищення кваліфікації педагогічних працівників, а також шляхом самоосвіти на таких платформах як Prometheus, EdEra, На Урок, Всеосвіта.</w:t>
            </w:r>
          </w:p>
          <w:p w:rsidR="00F222A6" w:rsidRDefault="00682F28">
            <w:pPr>
              <w:pStyle w:val="TableParagraph"/>
              <w:spacing w:line="276" w:lineRule="auto"/>
              <w:ind w:right="274"/>
              <w:jc w:val="both"/>
              <w:rPr>
                <w:sz w:val="28"/>
                <w:szCs w:val="28"/>
              </w:rPr>
            </w:pPr>
            <w:r>
              <w:rPr>
                <w:sz w:val="28"/>
                <w:szCs w:val="28"/>
              </w:rPr>
              <w:t>Керівництво закладу узагальнює, аналізує процес та результат підвищення кваліфікації</w:t>
            </w:r>
            <w:r>
              <w:rPr>
                <w:sz w:val="28"/>
                <w:szCs w:val="28"/>
              </w:rPr>
              <w:tab/>
              <w:t>педагогічних працівників. На засіданнях педагогічних</w:t>
            </w:r>
            <w:r>
              <w:rPr>
                <w:sz w:val="28"/>
                <w:szCs w:val="28"/>
              </w:rPr>
              <w:tab/>
              <w:t>рад розглядаються питання підвищення кваліфікації, професійної майстерності,приймаються рішення щодо визнання результатів підвищення кваліфікації. Всі вчителі, які атестуються, мають свідоцтва та сертифікати проходження курсів.</w:t>
            </w:r>
          </w:p>
          <w:p w:rsidR="00F222A6" w:rsidRDefault="00682F28">
            <w:pPr>
              <w:pStyle w:val="TableParagraph"/>
              <w:spacing w:line="276" w:lineRule="auto"/>
              <w:ind w:left="108" w:right="274"/>
              <w:jc w:val="both"/>
              <w:rPr>
                <w:b/>
                <w:sz w:val="20"/>
              </w:rPr>
            </w:pPr>
            <w:r>
              <w:rPr>
                <w:noProof/>
                <w:sz w:val="20"/>
                <w:lang w:eastAsia="uk-UA"/>
              </w:rPr>
              <w:lastRenderedPageBreak/>
              <w:drawing>
                <wp:inline distT="0" distB="0" distL="0" distR="0">
                  <wp:extent cx="4895850" cy="2133600"/>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957143" cy="2160311"/>
                          </a:xfrm>
                          <a:prstGeom prst="rect">
                            <a:avLst/>
                          </a:prstGeom>
                          <a:noFill/>
                        </pic:spPr>
                      </pic:pic>
                    </a:graphicData>
                  </a:graphic>
                </wp:inline>
              </w:drawing>
            </w:r>
          </w:p>
          <w:p w:rsidR="00F222A6" w:rsidRDefault="00F222A6">
            <w:pPr>
              <w:pStyle w:val="TableParagraph"/>
              <w:spacing w:line="276" w:lineRule="auto"/>
              <w:ind w:left="108" w:right="274"/>
              <w:jc w:val="both"/>
              <w:rPr>
                <w:b/>
                <w:sz w:val="20"/>
              </w:rPr>
            </w:pPr>
          </w:p>
          <w:p w:rsidR="00F222A6" w:rsidRDefault="00682F28">
            <w:pPr>
              <w:pStyle w:val="TableParagraph"/>
              <w:spacing w:before="201" w:line="276" w:lineRule="auto"/>
              <w:ind w:right="275"/>
              <w:jc w:val="both"/>
              <w:rPr>
                <w:sz w:val="28"/>
                <w:szCs w:val="28"/>
              </w:rPr>
            </w:pPr>
            <w:r>
              <w:rPr>
                <w:sz w:val="28"/>
                <w:szCs w:val="28"/>
              </w:rPr>
              <w:t>Педагоги цікавляться новими тенденціями розвитку освіти. Систематично аналізують і оцінюють свою роботу з метою удосконалення власної педагогічної майстерності.Адміністрація школи систематично аналізує професійний розвиток педагогічних працівників. На засіданні педагогічної ради затверджується річний план підвищення кваліфікації педагогічних працівників на наступний рік.</w:t>
            </w:r>
          </w:p>
          <w:p w:rsidR="00F222A6" w:rsidRDefault="00682F28">
            <w:pPr>
              <w:pStyle w:val="TableParagraph"/>
              <w:spacing w:before="201" w:line="276" w:lineRule="auto"/>
              <w:ind w:right="275"/>
              <w:jc w:val="both"/>
              <w:rPr>
                <w:sz w:val="28"/>
                <w:szCs w:val="28"/>
              </w:rPr>
            </w:pPr>
            <w:r>
              <w:rPr>
                <w:sz w:val="28"/>
                <w:szCs w:val="28"/>
              </w:rPr>
              <w:t>100% педагогічних працівників стверджують, що у школі створені умови для постійного підвищення професійного розвитку, їх чергової та позачергової атестації, сертифікації.</w:t>
            </w:r>
          </w:p>
          <w:p w:rsidR="00F222A6" w:rsidRDefault="00682F28">
            <w:pPr>
              <w:pStyle w:val="TableParagraph"/>
              <w:spacing w:before="201" w:line="276" w:lineRule="auto"/>
              <w:ind w:right="275"/>
              <w:jc w:val="both"/>
              <w:rPr>
                <w:sz w:val="24"/>
              </w:rPr>
            </w:pPr>
            <w:r>
              <w:rPr>
                <w:b/>
                <w:noProof/>
                <w:sz w:val="20"/>
                <w:lang w:eastAsia="uk-UA"/>
              </w:rPr>
              <w:drawing>
                <wp:inline distT="0" distB="0" distL="0" distR="0">
                  <wp:extent cx="5248275" cy="2247900"/>
                  <wp:effectExtent l="1905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81933" cy="2262316"/>
                          </a:xfrm>
                          <a:prstGeom prst="rect">
                            <a:avLst/>
                          </a:prstGeom>
                          <a:noFill/>
                        </pic:spPr>
                      </pic:pic>
                    </a:graphicData>
                  </a:graphic>
                </wp:inline>
              </w:drawing>
            </w:r>
          </w:p>
          <w:p w:rsidR="00F222A6" w:rsidRDefault="00682F28">
            <w:pPr>
              <w:pStyle w:val="TableParagraph"/>
              <w:spacing w:before="201" w:line="276" w:lineRule="auto"/>
              <w:ind w:right="275"/>
              <w:jc w:val="both"/>
              <w:rPr>
                <w:sz w:val="24"/>
              </w:rPr>
            </w:pPr>
            <w:r>
              <w:rPr>
                <w:b/>
                <w:noProof/>
                <w:sz w:val="20"/>
                <w:lang w:eastAsia="uk-UA"/>
              </w:rPr>
              <w:drawing>
                <wp:inline distT="0" distB="0" distL="0" distR="0">
                  <wp:extent cx="4452620" cy="2018665"/>
                  <wp:effectExtent l="0" t="0" r="5080" b="63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462491" cy="2023142"/>
                          </a:xfrm>
                          <a:prstGeom prst="rect">
                            <a:avLst/>
                          </a:prstGeom>
                          <a:noFill/>
                        </pic:spPr>
                      </pic:pic>
                    </a:graphicData>
                  </a:graphic>
                </wp:inline>
              </w:drawing>
            </w:r>
          </w:p>
          <w:p w:rsidR="00F222A6" w:rsidRDefault="00F222A6">
            <w:pPr>
              <w:pStyle w:val="TableParagraph"/>
              <w:spacing w:before="201" w:line="276" w:lineRule="auto"/>
              <w:ind w:right="275"/>
              <w:jc w:val="both"/>
              <w:rPr>
                <w:sz w:val="24"/>
              </w:rPr>
            </w:pPr>
          </w:p>
          <w:p w:rsidR="00F222A6" w:rsidRDefault="00682F28">
            <w:pPr>
              <w:pStyle w:val="TableParagraph"/>
              <w:spacing w:line="276" w:lineRule="auto"/>
              <w:ind w:left="108" w:right="274"/>
              <w:jc w:val="both"/>
              <w:rPr>
                <w:b/>
                <w:sz w:val="20"/>
              </w:rPr>
            </w:pPr>
            <w:r>
              <w:rPr>
                <w:b/>
                <w:noProof/>
                <w:sz w:val="20"/>
                <w:lang w:eastAsia="uk-UA"/>
              </w:rPr>
              <w:drawing>
                <wp:inline distT="0" distB="0" distL="0" distR="0">
                  <wp:extent cx="4362450" cy="2425065"/>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371859" cy="2430477"/>
                          </a:xfrm>
                          <a:prstGeom prst="rect">
                            <a:avLst/>
                          </a:prstGeom>
                          <a:noFill/>
                        </pic:spPr>
                      </pic:pic>
                    </a:graphicData>
                  </a:graphic>
                </wp:inline>
              </w:drawing>
            </w:r>
          </w:p>
        </w:tc>
      </w:tr>
      <w:tr w:rsidR="00F222A6">
        <w:tc>
          <w:tcPr>
            <w:tcW w:w="2235" w:type="dxa"/>
          </w:tcPr>
          <w:p w:rsidR="00F222A6" w:rsidRDefault="00682F28">
            <w:pPr>
              <w:pStyle w:val="TableParagraph"/>
              <w:spacing w:line="276" w:lineRule="auto"/>
              <w:ind w:left="107" w:right="546"/>
            </w:pPr>
            <w:r>
              <w:lastRenderedPageBreak/>
              <w:t xml:space="preserve">3.2.2.Педагогічні </w:t>
            </w:r>
            <w:r>
              <w:rPr>
                <w:spacing w:val="-2"/>
              </w:rPr>
              <w:t>працівники здійснюють</w:t>
            </w:r>
          </w:p>
          <w:p w:rsidR="00F222A6" w:rsidRDefault="00682F28">
            <w:pPr>
              <w:pStyle w:val="TableParagraph"/>
              <w:spacing w:before="1" w:line="276" w:lineRule="auto"/>
              <w:ind w:left="107" w:right="290"/>
            </w:pPr>
            <w:r>
              <w:t>інноваційну освітню діяльність, беруть участь у освітніх</w:t>
            </w:r>
          </w:p>
          <w:p w:rsidR="00F222A6" w:rsidRDefault="00682F28">
            <w:pPr>
              <w:pStyle w:val="TableParagraph"/>
              <w:ind w:left="107"/>
              <w:rPr>
                <w:spacing w:val="-2"/>
                <w:sz w:val="28"/>
                <w:szCs w:val="28"/>
              </w:rPr>
            </w:pPr>
            <w:r>
              <w:t xml:space="preserve">проєктах, залучаються до роботи як освітні </w:t>
            </w:r>
            <w:r>
              <w:rPr>
                <w:spacing w:val="-2"/>
              </w:rPr>
              <w:t>експерти.</w:t>
            </w:r>
          </w:p>
        </w:tc>
        <w:tc>
          <w:tcPr>
            <w:tcW w:w="8788" w:type="dxa"/>
          </w:tcPr>
          <w:p w:rsidR="00F222A6" w:rsidRDefault="00682F28">
            <w:pPr>
              <w:pStyle w:val="TableParagraph"/>
              <w:spacing w:line="276" w:lineRule="auto"/>
              <w:ind w:left="108" w:right="271"/>
              <w:jc w:val="both"/>
              <w:rPr>
                <w:sz w:val="28"/>
                <w:szCs w:val="28"/>
              </w:rPr>
            </w:pPr>
            <w:r>
              <w:rPr>
                <w:sz w:val="28"/>
                <w:szCs w:val="28"/>
              </w:rPr>
              <w:t>Педагогічні працівники школи використовують в своїй роботі елементи інноваційних технологій, при використанні яких, процес пізнання відбувається за умови постійної, активної взаємодії всіх учнів, залежно від мети уроку, форм організації навчальної діяльності, використовуються інтерактивні технології кооперативного, колективно- групового навчання, ситуативного моделювання, опрацювання дискусійних питань, деякі локальні технології використовуються на будь-якому етапі традиційного уроку, трансформуючи його в інтерактивний.</w:t>
            </w:r>
          </w:p>
          <w:p w:rsidR="00F222A6" w:rsidRDefault="00682F28">
            <w:pPr>
              <w:pStyle w:val="TableParagraph"/>
              <w:spacing w:line="276" w:lineRule="auto"/>
              <w:ind w:left="108" w:right="274"/>
              <w:rPr>
                <w:sz w:val="28"/>
                <w:szCs w:val="28"/>
              </w:rPr>
            </w:pPr>
            <w:r>
              <w:rPr>
                <w:noProof/>
                <w:sz w:val="28"/>
                <w:szCs w:val="28"/>
                <w:lang w:eastAsia="uk-UA"/>
              </w:rPr>
              <w:drawing>
                <wp:inline distT="0" distB="0" distL="0" distR="0">
                  <wp:extent cx="4377055" cy="1985645"/>
                  <wp:effectExtent l="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19305" cy="2004634"/>
                          </a:xfrm>
                          <a:prstGeom prst="rect">
                            <a:avLst/>
                          </a:prstGeom>
                        </pic:spPr>
                      </pic:pic>
                    </a:graphicData>
                  </a:graphic>
                </wp:inline>
              </w:drawing>
            </w:r>
          </w:p>
        </w:tc>
      </w:tr>
      <w:tr w:rsidR="00F222A6">
        <w:tc>
          <w:tcPr>
            <w:tcW w:w="2235" w:type="dxa"/>
          </w:tcPr>
          <w:p w:rsidR="00F222A6" w:rsidRDefault="00F222A6">
            <w:pPr>
              <w:pStyle w:val="TableParagraph"/>
              <w:spacing w:line="276" w:lineRule="auto"/>
              <w:ind w:left="107" w:right="546"/>
              <w:rPr>
                <w:sz w:val="28"/>
                <w:szCs w:val="28"/>
              </w:rPr>
            </w:pPr>
          </w:p>
        </w:tc>
        <w:tc>
          <w:tcPr>
            <w:tcW w:w="8788" w:type="dxa"/>
          </w:tcPr>
          <w:p w:rsidR="00F222A6" w:rsidRDefault="00682F28">
            <w:pPr>
              <w:pStyle w:val="TableParagraph"/>
              <w:spacing w:line="276" w:lineRule="auto"/>
              <w:ind w:left="108" w:right="271"/>
              <w:jc w:val="both"/>
              <w:rPr>
                <w:sz w:val="28"/>
                <w:szCs w:val="28"/>
              </w:rPr>
            </w:pPr>
            <w:r>
              <w:rPr>
                <w:b/>
                <w:sz w:val="28"/>
                <w:szCs w:val="28"/>
              </w:rPr>
              <w:t>3.3. Налагодження співпраці зі здобувачами освіти, їх батьками, працівниками</w:t>
            </w:r>
            <w:r>
              <w:rPr>
                <w:b/>
                <w:spacing w:val="-2"/>
                <w:sz w:val="28"/>
                <w:szCs w:val="28"/>
              </w:rPr>
              <w:t xml:space="preserve"> школи</w:t>
            </w:r>
          </w:p>
        </w:tc>
      </w:tr>
      <w:tr w:rsidR="00F222A6">
        <w:tc>
          <w:tcPr>
            <w:tcW w:w="2235" w:type="dxa"/>
          </w:tcPr>
          <w:p w:rsidR="00F222A6" w:rsidRDefault="00682F28">
            <w:pPr>
              <w:pStyle w:val="TableParagraph"/>
              <w:spacing w:line="276" w:lineRule="auto"/>
              <w:ind w:left="107"/>
            </w:pPr>
            <w:r>
              <w:t>3.3.1. Педагогічні працівники діють на</w:t>
            </w:r>
          </w:p>
          <w:p w:rsidR="00F222A6" w:rsidRDefault="00682F28">
            <w:pPr>
              <w:pStyle w:val="TableParagraph"/>
              <w:spacing w:line="276" w:lineRule="auto"/>
              <w:ind w:left="107" w:right="546"/>
              <w:rPr>
                <w:sz w:val="28"/>
                <w:szCs w:val="28"/>
              </w:rPr>
            </w:pPr>
            <w:r>
              <w:t xml:space="preserve">засадах педагогічного </w:t>
            </w:r>
            <w:r>
              <w:rPr>
                <w:spacing w:val="-2"/>
              </w:rPr>
              <w:t>партнерства</w:t>
            </w:r>
          </w:p>
        </w:tc>
        <w:tc>
          <w:tcPr>
            <w:tcW w:w="8788" w:type="dxa"/>
          </w:tcPr>
          <w:p w:rsidR="00F222A6" w:rsidRDefault="00682F28">
            <w:pPr>
              <w:pStyle w:val="TableParagraph"/>
              <w:spacing w:line="276" w:lineRule="auto"/>
              <w:ind w:left="108" w:right="276"/>
              <w:jc w:val="both"/>
              <w:rPr>
                <w:sz w:val="28"/>
                <w:szCs w:val="28"/>
              </w:rPr>
            </w:pPr>
            <w:r>
              <w:rPr>
                <w:sz w:val="28"/>
                <w:szCs w:val="28"/>
              </w:rPr>
              <w:t>Переважна більшість педагогічних працівників використовують форми роботи, спрямовані на формування партнерських взаємин зі здобувачами освіти, застосовують особистісно орієнтований підхід. На уроках більше 60% вчителів застосовує особистісно зорієнтований підхід, а саме: комунікація націлена на те, щоб кожен учень відчував себе особистістю, прослідковується повага вчителя до кожної дитини, її цілей, запитів, інтересів. Вчителі враховують життєві інтереси та запити учнів. Більшість вчителів на заняттях вислуховують та сприймають думки учнів, формулюють мету та розв'язують її спільно з ними.</w:t>
            </w:r>
          </w:p>
          <w:p w:rsidR="00F222A6" w:rsidRDefault="00F222A6">
            <w:pPr>
              <w:pStyle w:val="TableParagraph"/>
              <w:spacing w:line="276" w:lineRule="auto"/>
              <w:ind w:left="108" w:right="276"/>
              <w:jc w:val="both"/>
              <w:rPr>
                <w:sz w:val="28"/>
                <w:szCs w:val="28"/>
              </w:rPr>
            </w:pPr>
          </w:p>
          <w:p w:rsidR="00F222A6" w:rsidRDefault="00F222A6">
            <w:pPr>
              <w:pStyle w:val="TableParagraph"/>
              <w:spacing w:line="276" w:lineRule="auto"/>
              <w:ind w:left="108" w:right="271"/>
              <w:jc w:val="both"/>
              <w:rPr>
                <w:b/>
                <w:sz w:val="28"/>
                <w:szCs w:val="28"/>
              </w:rPr>
            </w:pPr>
          </w:p>
        </w:tc>
      </w:tr>
      <w:tr w:rsidR="00F222A6">
        <w:tc>
          <w:tcPr>
            <w:tcW w:w="2235" w:type="dxa"/>
          </w:tcPr>
          <w:p w:rsidR="00F222A6" w:rsidRDefault="00682F28">
            <w:pPr>
              <w:pStyle w:val="TableParagraph"/>
              <w:spacing w:line="276" w:lineRule="auto"/>
              <w:ind w:left="107" w:right="298"/>
            </w:pPr>
            <w:r>
              <w:lastRenderedPageBreak/>
              <w:t xml:space="preserve">3.3.2. Педагогічні </w:t>
            </w:r>
            <w:r>
              <w:rPr>
                <w:spacing w:val="-2"/>
              </w:rPr>
              <w:t xml:space="preserve">працівники </w:t>
            </w:r>
            <w:r>
              <w:t>співпрацюють з батьками здобувачів освіти з питань</w:t>
            </w:r>
          </w:p>
          <w:p w:rsidR="00F222A6" w:rsidRDefault="00682F28">
            <w:pPr>
              <w:pStyle w:val="TableParagraph"/>
              <w:spacing w:line="276" w:lineRule="auto"/>
              <w:ind w:left="107"/>
              <w:rPr>
                <w:sz w:val="28"/>
                <w:szCs w:val="28"/>
              </w:rPr>
            </w:pPr>
            <w:r>
              <w:t xml:space="preserve">організації освітнього процесу,забезпечують постійний зворотній </w:t>
            </w:r>
            <w:r>
              <w:rPr>
                <w:spacing w:val="-2"/>
              </w:rPr>
              <w:t>зв’язок.</w:t>
            </w:r>
          </w:p>
        </w:tc>
        <w:tc>
          <w:tcPr>
            <w:tcW w:w="8788" w:type="dxa"/>
          </w:tcPr>
          <w:p w:rsidR="00F222A6" w:rsidRDefault="00682F28">
            <w:pPr>
              <w:pStyle w:val="TableParagraph"/>
              <w:spacing w:line="276" w:lineRule="auto"/>
              <w:ind w:left="108" w:right="277" w:firstLine="268"/>
              <w:jc w:val="both"/>
              <w:rPr>
                <w:sz w:val="28"/>
                <w:szCs w:val="28"/>
              </w:rPr>
            </w:pPr>
            <w:r>
              <w:rPr>
                <w:sz w:val="28"/>
                <w:szCs w:val="28"/>
              </w:rPr>
              <w:t xml:space="preserve">У закладі освіти налагоджена конструктивна комунікація педагогічних працівників із батьками здобувачі освіти, форми роботи висвітлені у річному плані роботи закладу. Під час анкетування на запитання « Педагогічні працівники відкриті до спілкування?» - так -відповіли  </w:t>
            </w:r>
            <w:r>
              <w:rPr>
                <w:b/>
                <w:sz w:val="28"/>
                <w:szCs w:val="28"/>
              </w:rPr>
              <w:t>18,2%</w:t>
            </w:r>
            <w:r>
              <w:rPr>
                <w:sz w:val="28"/>
                <w:szCs w:val="28"/>
              </w:rPr>
              <w:t xml:space="preserve"> батьків , переважно так – </w:t>
            </w:r>
            <w:r>
              <w:rPr>
                <w:b/>
                <w:sz w:val="28"/>
                <w:szCs w:val="28"/>
              </w:rPr>
              <w:t>77,3%,</w:t>
            </w:r>
            <w:r>
              <w:rPr>
                <w:sz w:val="28"/>
                <w:szCs w:val="28"/>
              </w:rPr>
              <w:t xml:space="preserve"> переважно, ні – </w:t>
            </w:r>
            <w:r>
              <w:rPr>
                <w:b/>
                <w:sz w:val="28"/>
                <w:szCs w:val="28"/>
              </w:rPr>
              <w:t>4,5 %</w:t>
            </w:r>
            <w:r>
              <w:rPr>
                <w:sz w:val="28"/>
                <w:szCs w:val="28"/>
              </w:rPr>
              <w:t xml:space="preserve"> батьків; проте, чи забезпечують зворотній зв’язок із Вами педагоги закладу,батьки відповіли наступним чином: так, завжди – </w:t>
            </w:r>
            <w:r>
              <w:rPr>
                <w:b/>
                <w:sz w:val="28"/>
                <w:szCs w:val="28"/>
              </w:rPr>
              <w:t>75 %;</w:t>
            </w:r>
            <w:r>
              <w:rPr>
                <w:sz w:val="28"/>
                <w:szCs w:val="28"/>
              </w:rPr>
              <w:t xml:space="preserve"> переважно так – </w:t>
            </w:r>
            <w:r>
              <w:rPr>
                <w:b/>
                <w:sz w:val="28"/>
                <w:szCs w:val="28"/>
              </w:rPr>
              <w:t>12,5%;</w:t>
            </w:r>
            <w:r>
              <w:rPr>
                <w:sz w:val="28"/>
                <w:szCs w:val="28"/>
              </w:rPr>
              <w:t xml:space="preserve"> іноді – </w:t>
            </w:r>
            <w:r>
              <w:rPr>
                <w:b/>
                <w:sz w:val="28"/>
                <w:szCs w:val="28"/>
              </w:rPr>
              <w:t>12.5</w:t>
            </w:r>
            <w:r>
              <w:rPr>
                <w:sz w:val="28"/>
                <w:szCs w:val="28"/>
              </w:rPr>
              <w:t xml:space="preserve">; ні, ніколи- </w:t>
            </w:r>
            <w:r>
              <w:rPr>
                <w:b/>
                <w:sz w:val="28"/>
                <w:szCs w:val="28"/>
              </w:rPr>
              <w:t>0%.</w:t>
            </w:r>
          </w:p>
          <w:p w:rsidR="00F222A6" w:rsidRDefault="00682F28">
            <w:pPr>
              <w:pStyle w:val="TableParagraph"/>
              <w:tabs>
                <w:tab w:val="left" w:pos="2434"/>
              </w:tabs>
              <w:spacing w:before="1" w:line="276" w:lineRule="auto"/>
              <w:ind w:left="170" w:right="271" w:hanging="63"/>
              <w:rPr>
                <w:sz w:val="28"/>
                <w:szCs w:val="28"/>
              </w:rPr>
            </w:pPr>
            <w:r>
              <w:rPr>
                <w:b/>
                <w:sz w:val="28"/>
                <w:szCs w:val="28"/>
              </w:rPr>
              <w:t>На запитання</w:t>
            </w:r>
            <w:r>
              <w:rPr>
                <w:sz w:val="28"/>
                <w:szCs w:val="28"/>
              </w:rPr>
              <w:t xml:space="preserve"> «На чию допомогу Ви найчастіше розраховуєте в школі у розв’язанні проблемних ситуацій з дитиною» батьки дали наступні відповіді: (можна обрати декілька варіантів відповідей): директора–</w:t>
            </w:r>
            <w:r>
              <w:rPr>
                <w:b/>
                <w:sz w:val="28"/>
                <w:szCs w:val="28"/>
              </w:rPr>
              <w:t>25%;</w:t>
            </w:r>
            <w:r>
              <w:rPr>
                <w:spacing w:val="-2"/>
                <w:sz w:val="28"/>
                <w:szCs w:val="28"/>
              </w:rPr>
              <w:t xml:space="preserve">заступника </w:t>
            </w:r>
            <w:r>
              <w:rPr>
                <w:sz w:val="28"/>
                <w:szCs w:val="28"/>
              </w:rPr>
              <w:t>директора–</w:t>
            </w:r>
            <w:r>
              <w:rPr>
                <w:b/>
                <w:sz w:val="28"/>
                <w:szCs w:val="28"/>
              </w:rPr>
              <w:t>25%;</w:t>
            </w:r>
            <w:r>
              <w:rPr>
                <w:sz w:val="28"/>
                <w:szCs w:val="28"/>
              </w:rPr>
              <w:t xml:space="preserve"> класного керівника –</w:t>
            </w:r>
            <w:r>
              <w:rPr>
                <w:b/>
                <w:sz w:val="28"/>
                <w:szCs w:val="28"/>
              </w:rPr>
              <w:t>100%;</w:t>
            </w:r>
            <w:r>
              <w:rPr>
                <w:sz w:val="28"/>
                <w:szCs w:val="28"/>
              </w:rPr>
              <w:t xml:space="preserve">  педагогів–</w:t>
            </w:r>
            <w:r>
              <w:rPr>
                <w:b/>
                <w:sz w:val="28"/>
                <w:szCs w:val="28"/>
              </w:rPr>
              <w:t>12,5%;</w:t>
            </w:r>
          </w:p>
          <w:p w:rsidR="00F222A6" w:rsidRDefault="00682F28">
            <w:pPr>
              <w:pStyle w:val="TableParagraph"/>
              <w:spacing w:line="276" w:lineRule="auto"/>
              <w:ind w:left="108" w:right="276"/>
              <w:jc w:val="both"/>
              <w:rPr>
                <w:sz w:val="28"/>
                <w:szCs w:val="28"/>
              </w:rPr>
            </w:pPr>
            <w:r>
              <w:rPr>
                <w:noProof/>
                <w:sz w:val="28"/>
                <w:szCs w:val="28"/>
                <w:lang w:eastAsia="uk-UA"/>
              </w:rPr>
              <w:drawing>
                <wp:inline distT="0" distB="0" distL="0" distR="0">
                  <wp:extent cx="4300220" cy="1578610"/>
                  <wp:effectExtent l="0" t="0" r="508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360204" cy="1600477"/>
                          </a:xfrm>
                          <a:prstGeom prst="rect">
                            <a:avLst/>
                          </a:prstGeom>
                          <a:noFill/>
                        </pic:spPr>
                      </pic:pic>
                    </a:graphicData>
                  </a:graphic>
                </wp:inline>
              </w:drawing>
            </w:r>
          </w:p>
          <w:p w:rsidR="00F222A6" w:rsidRDefault="00682F28">
            <w:pPr>
              <w:pStyle w:val="TableParagraph"/>
              <w:spacing w:line="276" w:lineRule="auto"/>
              <w:ind w:left="108" w:right="276"/>
              <w:jc w:val="both"/>
              <w:rPr>
                <w:sz w:val="28"/>
                <w:szCs w:val="28"/>
              </w:rPr>
            </w:pPr>
            <w:r>
              <w:rPr>
                <w:b/>
                <w:noProof/>
                <w:sz w:val="28"/>
                <w:szCs w:val="28"/>
                <w:lang w:eastAsia="uk-UA"/>
              </w:rPr>
              <w:drawing>
                <wp:inline distT="0" distB="0" distL="0" distR="0">
                  <wp:extent cx="4253230" cy="1423670"/>
                  <wp:effectExtent l="0" t="0" r="0" b="508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4328013" cy="1449232"/>
                          </a:xfrm>
                          <a:prstGeom prst="rect">
                            <a:avLst/>
                          </a:prstGeom>
                          <a:noFill/>
                        </pic:spPr>
                      </pic:pic>
                    </a:graphicData>
                  </a:graphic>
                </wp:inline>
              </w:drawing>
            </w:r>
          </w:p>
          <w:p w:rsidR="00F222A6" w:rsidRDefault="00F222A6">
            <w:pPr>
              <w:pStyle w:val="TableParagraph"/>
              <w:spacing w:line="276" w:lineRule="auto"/>
              <w:ind w:left="108" w:right="276"/>
              <w:jc w:val="both"/>
              <w:rPr>
                <w:sz w:val="28"/>
                <w:szCs w:val="28"/>
              </w:rPr>
            </w:pPr>
          </w:p>
          <w:p w:rsidR="00F222A6" w:rsidRDefault="00682F28">
            <w:pPr>
              <w:pStyle w:val="TableParagraph"/>
              <w:spacing w:line="276" w:lineRule="auto"/>
              <w:ind w:left="108" w:right="276"/>
              <w:jc w:val="both"/>
              <w:rPr>
                <w:sz w:val="28"/>
                <w:szCs w:val="28"/>
              </w:rPr>
            </w:pPr>
            <w:r>
              <w:rPr>
                <w:b/>
                <w:noProof/>
                <w:sz w:val="28"/>
                <w:szCs w:val="28"/>
                <w:lang w:eastAsia="uk-UA"/>
              </w:rPr>
              <w:drawing>
                <wp:inline distT="0" distB="0" distL="0" distR="0">
                  <wp:extent cx="3990975" cy="148971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4046023" cy="1510581"/>
                          </a:xfrm>
                          <a:prstGeom prst="rect">
                            <a:avLst/>
                          </a:prstGeom>
                          <a:noFill/>
                        </pic:spPr>
                      </pic:pic>
                    </a:graphicData>
                  </a:graphic>
                </wp:inline>
              </w:drawing>
            </w:r>
          </w:p>
        </w:tc>
      </w:tr>
      <w:tr w:rsidR="00F222A6">
        <w:tc>
          <w:tcPr>
            <w:tcW w:w="2235" w:type="dxa"/>
          </w:tcPr>
          <w:p w:rsidR="00F222A6" w:rsidRDefault="00682F28">
            <w:pPr>
              <w:pStyle w:val="TableParagraph"/>
              <w:spacing w:line="276" w:lineRule="auto"/>
              <w:ind w:left="107"/>
            </w:pPr>
            <w:r>
              <w:t xml:space="preserve">3.3.3.У закладі освіти існує практика </w:t>
            </w:r>
            <w:r>
              <w:rPr>
                <w:spacing w:val="-2"/>
              </w:rPr>
              <w:t>педагогічного</w:t>
            </w:r>
          </w:p>
          <w:p w:rsidR="00F222A6" w:rsidRDefault="00682F28">
            <w:pPr>
              <w:pStyle w:val="TableParagraph"/>
              <w:spacing w:before="1" w:line="276" w:lineRule="auto"/>
              <w:ind w:left="107" w:right="466"/>
            </w:pPr>
            <w:r>
              <w:rPr>
                <w:spacing w:val="-2"/>
              </w:rPr>
              <w:t xml:space="preserve">наставництва, </w:t>
            </w:r>
            <w:r>
              <w:t>взаємонавчанн</w:t>
            </w:r>
            <w:r>
              <w:lastRenderedPageBreak/>
              <w:t>я та інших форм</w:t>
            </w:r>
          </w:p>
          <w:p w:rsidR="00F222A6" w:rsidRDefault="00682F28">
            <w:pPr>
              <w:pStyle w:val="TableParagraph"/>
              <w:spacing w:line="276" w:lineRule="auto"/>
              <w:ind w:left="107" w:right="298"/>
              <w:rPr>
                <w:sz w:val="28"/>
                <w:szCs w:val="28"/>
              </w:rPr>
            </w:pPr>
            <w:r>
              <w:rPr>
                <w:spacing w:val="-2"/>
              </w:rPr>
              <w:t>професійної співпраці</w:t>
            </w:r>
          </w:p>
        </w:tc>
        <w:tc>
          <w:tcPr>
            <w:tcW w:w="8788" w:type="dxa"/>
          </w:tcPr>
          <w:p w:rsidR="00F222A6" w:rsidRDefault="00682F28">
            <w:pPr>
              <w:pStyle w:val="TableParagraph"/>
              <w:spacing w:line="276" w:lineRule="auto"/>
              <w:ind w:left="235" w:right="274" w:firstLine="141"/>
              <w:jc w:val="both"/>
              <w:rPr>
                <w:sz w:val="28"/>
                <w:szCs w:val="28"/>
              </w:rPr>
            </w:pPr>
            <w:r>
              <w:rPr>
                <w:sz w:val="28"/>
                <w:szCs w:val="28"/>
              </w:rPr>
              <w:lastRenderedPageBreak/>
              <w:t xml:space="preserve">У школі існує практика педагогічного наставництва, взаємонавчання та інших форм професійної співпраці. На професійне зростання педагогічних працівників впливає співпраця та комунікація з колегами, налагодження командної роботи. Педагоги закладу освіти практикують спільний пошук </w:t>
            </w:r>
            <w:r>
              <w:rPr>
                <w:sz w:val="28"/>
                <w:szCs w:val="28"/>
              </w:rPr>
              <w:lastRenderedPageBreak/>
              <w:t>оптимальних методів і форм викладання.</w:t>
            </w:r>
          </w:p>
          <w:p w:rsidR="00F222A6" w:rsidRDefault="00682F28">
            <w:pPr>
              <w:pStyle w:val="TableParagraph"/>
              <w:spacing w:line="276" w:lineRule="auto"/>
              <w:ind w:left="235" w:right="271" w:firstLine="201"/>
              <w:jc w:val="both"/>
              <w:rPr>
                <w:sz w:val="28"/>
                <w:szCs w:val="28"/>
              </w:rPr>
            </w:pPr>
            <w:r>
              <w:rPr>
                <w:sz w:val="28"/>
                <w:szCs w:val="28"/>
              </w:rPr>
              <w:t xml:space="preserve">У закладі освіти створені методичні об'єднання педагогічних працівників, реалізуються спільні проєкти,  взаємовідвідування уроків. Педагогічні працівники формують і підтримують партнерські взаємини між собою. Постійно співпрацюють, діляться знаннями, використовують взаємовідвідування навчальних занять з метою покращення якості викладання. Створено всі умови співпраці педагогів. На запитання, чи співпрацюєте Ви з іншими педагогами. здійснюєте обмін досвідом, проводите консультації, навчальні семінари, взаємовідвідування занять, наставництво- </w:t>
            </w:r>
            <w:r>
              <w:rPr>
                <w:b/>
                <w:sz w:val="28"/>
                <w:szCs w:val="28"/>
              </w:rPr>
              <w:t>45,5%</w:t>
            </w:r>
            <w:r>
              <w:rPr>
                <w:sz w:val="28"/>
                <w:szCs w:val="28"/>
              </w:rPr>
              <w:t xml:space="preserve"> опитаних педагогів відповіли, що так,систематично, </w:t>
            </w:r>
            <w:r>
              <w:rPr>
                <w:b/>
                <w:sz w:val="28"/>
                <w:szCs w:val="28"/>
              </w:rPr>
              <w:t>54,5%</w:t>
            </w:r>
            <w:r>
              <w:rPr>
                <w:sz w:val="28"/>
                <w:szCs w:val="28"/>
              </w:rPr>
              <w:t xml:space="preserve"> - в цілому так, але співпраця переважно є ситуативною.</w:t>
            </w:r>
          </w:p>
          <w:p w:rsidR="00F222A6" w:rsidRDefault="00682F28">
            <w:pPr>
              <w:pStyle w:val="TableParagraph"/>
              <w:ind w:left="235" w:firstLine="141"/>
              <w:jc w:val="both"/>
              <w:rPr>
                <w:sz w:val="28"/>
                <w:szCs w:val="28"/>
              </w:rPr>
            </w:pPr>
            <w:r>
              <w:rPr>
                <w:sz w:val="28"/>
                <w:szCs w:val="28"/>
              </w:rPr>
              <w:t xml:space="preserve">За результатами вивчення документації виявлено, що у закладі </w:t>
            </w:r>
            <w:r>
              <w:rPr>
                <w:spacing w:val="-2"/>
                <w:sz w:val="28"/>
                <w:szCs w:val="28"/>
              </w:rPr>
              <w:t xml:space="preserve">налагоджена </w:t>
            </w:r>
            <w:r>
              <w:rPr>
                <w:sz w:val="28"/>
                <w:szCs w:val="28"/>
              </w:rPr>
              <w:t>робота методичних об`єднань, практикується проведення майстер-класів та взаємовідвідування уроків.</w:t>
            </w:r>
          </w:p>
          <w:p w:rsidR="00F222A6" w:rsidRDefault="00682F28">
            <w:pPr>
              <w:pStyle w:val="TableParagraph"/>
              <w:spacing w:line="276" w:lineRule="auto"/>
              <w:ind w:left="108" w:right="277" w:firstLine="268"/>
              <w:jc w:val="both"/>
              <w:rPr>
                <w:sz w:val="28"/>
                <w:szCs w:val="28"/>
              </w:rPr>
            </w:pPr>
            <w:r>
              <w:rPr>
                <w:noProof/>
                <w:sz w:val="28"/>
                <w:szCs w:val="28"/>
                <w:lang w:eastAsia="uk-UA"/>
              </w:rPr>
              <w:drawing>
                <wp:inline distT="0" distB="0" distL="0" distR="0">
                  <wp:extent cx="4161790" cy="1705610"/>
                  <wp:effectExtent l="0" t="0" r="0"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4161790" cy="1706033"/>
                          </a:xfrm>
                          <a:prstGeom prst="rect">
                            <a:avLst/>
                          </a:prstGeom>
                          <a:noFill/>
                        </pic:spPr>
                      </pic:pic>
                    </a:graphicData>
                  </a:graphic>
                </wp:inline>
              </w:drawing>
            </w:r>
          </w:p>
          <w:p w:rsidR="00F222A6" w:rsidRDefault="00F222A6">
            <w:pPr>
              <w:pStyle w:val="TableParagraph"/>
              <w:spacing w:line="276" w:lineRule="auto"/>
              <w:ind w:left="108" w:right="277" w:firstLine="268"/>
              <w:jc w:val="both"/>
              <w:rPr>
                <w:sz w:val="28"/>
                <w:szCs w:val="28"/>
              </w:rPr>
            </w:pPr>
          </w:p>
          <w:p w:rsidR="00F222A6" w:rsidRDefault="00682F28">
            <w:pPr>
              <w:pStyle w:val="TableParagraph"/>
              <w:spacing w:before="2"/>
              <w:ind w:left="288"/>
              <w:jc w:val="both"/>
              <w:rPr>
                <w:b/>
                <w:spacing w:val="-2"/>
                <w:sz w:val="28"/>
                <w:szCs w:val="28"/>
              </w:rPr>
            </w:pPr>
            <w:r>
              <w:rPr>
                <w:b/>
                <w:sz w:val="28"/>
                <w:szCs w:val="28"/>
              </w:rPr>
              <w:t xml:space="preserve">3.4.Організація педагогічної діяльності та навчання учнів на засадах академічної </w:t>
            </w:r>
            <w:r>
              <w:rPr>
                <w:b/>
                <w:spacing w:val="-2"/>
                <w:sz w:val="28"/>
                <w:szCs w:val="28"/>
              </w:rPr>
              <w:t>доброчесності</w:t>
            </w:r>
          </w:p>
          <w:p w:rsidR="00F222A6" w:rsidRDefault="00F222A6">
            <w:pPr>
              <w:pStyle w:val="TableParagraph"/>
              <w:spacing w:line="276" w:lineRule="auto"/>
              <w:ind w:left="108" w:right="277" w:firstLine="268"/>
              <w:jc w:val="both"/>
              <w:rPr>
                <w:sz w:val="28"/>
                <w:szCs w:val="28"/>
              </w:rPr>
            </w:pPr>
          </w:p>
        </w:tc>
      </w:tr>
      <w:tr w:rsidR="00F222A6">
        <w:tc>
          <w:tcPr>
            <w:tcW w:w="2235" w:type="dxa"/>
          </w:tcPr>
          <w:p w:rsidR="00F222A6" w:rsidRDefault="00682F28">
            <w:pPr>
              <w:pStyle w:val="TableParagraph"/>
              <w:spacing w:line="276" w:lineRule="auto"/>
              <w:ind w:left="107" w:right="371"/>
            </w:pPr>
            <w:r>
              <w:lastRenderedPageBreak/>
              <w:t xml:space="preserve">3.4. 1. Педагогічні працівники підчас </w:t>
            </w:r>
            <w:r>
              <w:rPr>
                <w:spacing w:val="-2"/>
              </w:rPr>
              <w:t xml:space="preserve">провадження </w:t>
            </w:r>
            <w:r>
              <w:t xml:space="preserve">педагогічної та наукової (творчої) </w:t>
            </w:r>
            <w:r>
              <w:rPr>
                <w:spacing w:val="-2"/>
              </w:rPr>
              <w:t>діяльності дотримуються</w:t>
            </w:r>
          </w:p>
          <w:p w:rsidR="00F222A6" w:rsidRDefault="00682F28">
            <w:pPr>
              <w:pStyle w:val="TableParagraph"/>
              <w:spacing w:line="276" w:lineRule="auto"/>
              <w:ind w:left="107"/>
              <w:rPr>
                <w:sz w:val="28"/>
                <w:szCs w:val="28"/>
              </w:rPr>
            </w:pPr>
            <w:r>
              <w:rPr>
                <w:spacing w:val="-2"/>
              </w:rPr>
              <w:t>академічної доброчесності</w:t>
            </w:r>
          </w:p>
        </w:tc>
        <w:tc>
          <w:tcPr>
            <w:tcW w:w="8788" w:type="dxa"/>
          </w:tcPr>
          <w:p w:rsidR="00F222A6" w:rsidRDefault="00682F28">
            <w:pPr>
              <w:pStyle w:val="TableParagraph"/>
              <w:spacing w:line="276" w:lineRule="auto"/>
              <w:ind w:left="107" w:right="371"/>
              <w:rPr>
                <w:sz w:val="28"/>
                <w:szCs w:val="28"/>
              </w:rPr>
            </w:pPr>
            <w:r>
              <w:rPr>
                <w:sz w:val="28"/>
                <w:szCs w:val="28"/>
              </w:rPr>
              <w:t>Під час спостереження за проведенням навчальних занять відзначено, що вчителі дотримуються принципів академічної доброчесності, оцінюють виключно навчальні досягнення учнів, інформують учнів про дотримання основних засад та принципів академічної доброчесності. Практикують в освітньому процесі написання тематичних творчих есе замість рефератів з метою уникнення компіляції. Застосовують компетентнісний підхід у навчанні</w:t>
            </w:r>
          </w:p>
          <w:p w:rsidR="00F222A6" w:rsidRDefault="00682F28">
            <w:pPr>
              <w:pStyle w:val="TableParagraph"/>
              <w:spacing w:line="276" w:lineRule="auto"/>
              <w:ind w:left="107" w:right="371"/>
              <w:rPr>
                <w:sz w:val="28"/>
                <w:szCs w:val="28"/>
              </w:rPr>
            </w:pPr>
            <w:r>
              <w:rPr>
                <w:b/>
                <w:noProof/>
                <w:sz w:val="28"/>
                <w:szCs w:val="28"/>
                <w:lang w:eastAsia="uk-UA"/>
              </w:rPr>
              <w:lastRenderedPageBreak/>
              <w:drawing>
                <wp:inline distT="0" distB="0" distL="0" distR="0">
                  <wp:extent cx="3960495" cy="1666240"/>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988926" cy="1678401"/>
                          </a:xfrm>
                          <a:prstGeom prst="rect">
                            <a:avLst/>
                          </a:prstGeom>
                          <a:noFill/>
                        </pic:spPr>
                      </pic:pic>
                    </a:graphicData>
                  </a:graphic>
                </wp:inline>
              </w:drawing>
            </w:r>
          </w:p>
          <w:p w:rsidR="00F222A6" w:rsidRDefault="00682F28">
            <w:pPr>
              <w:pStyle w:val="TableParagraph"/>
              <w:spacing w:before="1" w:line="276" w:lineRule="auto"/>
              <w:ind w:left="108" w:right="272"/>
              <w:jc w:val="both"/>
              <w:rPr>
                <w:sz w:val="28"/>
                <w:szCs w:val="28"/>
              </w:rPr>
            </w:pPr>
            <w:r>
              <w:rPr>
                <w:sz w:val="28"/>
                <w:szCs w:val="28"/>
              </w:rPr>
              <w:t xml:space="preserve">Переважна більшість учителів інформують учнів про дотримання основних засад та принципів академічної доброчесності під час проведення </w:t>
            </w:r>
            <w:r>
              <w:rPr>
                <w:spacing w:val="-2"/>
                <w:sz w:val="28"/>
                <w:szCs w:val="28"/>
              </w:rPr>
              <w:t xml:space="preserve">навчальних </w:t>
            </w:r>
            <w:r>
              <w:rPr>
                <w:sz w:val="28"/>
                <w:szCs w:val="28"/>
              </w:rPr>
              <w:t>занять та у позаурочній діяльності.</w:t>
            </w:r>
          </w:p>
          <w:p w:rsidR="00F222A6" w:rsidRDefault="00682F28">
            <w:pPr>
              <w:pStyle w:val="TableParagraph"/>
              <w:spacing w:line="276" w:lineRule="auto"/>
              <w:ind w:left="107" w:right="371"/>
              <w:rPr>
                <w:sz w:val="28"/>
                <w:szCs w:val="28"/>
              </w:rPr>
            </w:pPr>
            <w:r>
              <w:rPr>
                <w:noProof/>
                <w:sz w:val="28"/>
                <w:szCs w:val="28"/>
                <w:lang w:eastAsia="uk-UA"/>
              </w:rPr>
              <w:drawing>
                <wp:inline distT="0" distB="0" distL="0" distR="0">
                  <wp:extent cx="3777615" cy="1713230"/>
                  <wp:effectExtent l="0" t="0" r="0"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811743" cy="1728822"/>
                          </a:xfrm>
                          <a:prstGeom prst="rect">
                            <a:avLst/>
                          </a:prstGeom>
                          <a:noFill/>
                        </pic:spPr>
                      </pic:pic>
                    </a:graphicData>
                  </a:graphic>
                </wp:inline>
              </w:drawing>
            </w:r>
          </w:p>
          <w:p w:rsidR="00F222A6" w:rsidRDefault="00682F28">
            <w:pPr>
              <w:pStyle w:val="TableParagraph"/>
              <w:spacing w:before="1" w:line="276" w:lineRule="auto"/>
              <w:ind w:right="272"/>
              <w:jc w:val="both"/>
              <w:rPr>
                <w:sz w:val="28"/>
                <w:szCs w:val="28"/>
              </w:rPr>
            </w:pPr>
            <w:r>
              <w:rPr>
                <w:sz w:val="28"/>
                <w:szCs w:val="28"/>
              </w:rPr>
              <w:t>За результатами анкетування для запобігання випадкам порушень академічної доброчесності серед здобувачів освіти (списування, плагіат, фальсифікація тощо) встановлено, що педагоги знайомлять здобувачів освіти з основами авторського права, проводять бесіди щодо дотримання прав академічної доброчесності, дають такі завдання, які унеможливлюють списування.</w:t>
            </w:r>
          </w:p>
          <w:p w:rsidR="00F222A6" w:rsidRDefault="00F222A6">
            <w:pPr>
              <w:pStyle w:val="TableParagraph"/>
              <w:spacing w:line="276" w:lineRule="auto"/>
              <w:ind w:left="107" w:right="371"/>
              <w:rPr>
                <w:sz w:val="28"/>
                <w:szCs w:val="28"/>
              </w:rPr>
            </w:pPr>
          </w:p>
        </w:tc>
      </w:tr>
      <w:tr w:rsidR="00F222A6">
        <w:tc>
          <w:tcPr>
            <w:tcW w:w="2235" w:type="dxa"/>
          </w:tcPr>
          <w:p w:rsidR="00F222A6" w:rsidRDefault="00682F28">
            <w:pPr>
              <w:pStyle w:val="TableParagraph"/>
              <w:spacing w:line="276" w:lineRule="auto"/>
              <w:ind w:left="107" w:right="97"/>
              <w:jc w:val="both"/>
            </w:pPr>
            <w:r>
              <w:lastRenderedPageBreak/>
              <w:t xml:space="preserve">3.4.2. Педагогічні працівники сприяють </w:t>
            </w:r>
            <w:r>
              <w:rPr>
                <w:spacing w:val="-2"/>
              </w:rPr>
              <w:t>дотриманню</w:t>
            </w:r>
          </w:p>
          <w:p w:rsidR="00F222A6" w:rsidRDefault="00682F28">
            <w:pPr>
              <w:pStyle w:val="TableParagraph"/>
              <w:spacing w:line="276" w:lineRule="auto"/>
              <w:ind w:left="107" w:right="371"/>
              <w:rPr>
                <w:sz w:val="28"/>
                <w:szCs w:val="28"/>
              </w:rPr>
            </w:pPr>
            <w:r>
              <w:rPr>
                <w:spacing w:val="-2"/>
              </w:rPr>
              <w:t xml:space="preserve">академічної доброчесності </w:t>
            </w:r>
            <w:r>
              <w:t>здобувачами освіти</w:t>
            </w:r>
          </w:p>
        </w:tc>
        <w:tc>
          <w:tcPr>
            <w:tcW w:w="8788" w:type="dxa"/>
          </w:tcPr>
          <w:p w:rsidR="00F222A6" w:rsidRDefault="00682F28">
            <w:pPr>
              <w:pStyle w:val="TableParagraph"/>
              <w:spacing w:line="276" w:lineRule="auto"/>
              <w:ind w:left="247" w:right="274" w:firstLine="141"/>
              <w:jc w:val="both"/>
              <w:rPr>
                <w:sz w:val="28"/>
                <w:szCs w:val="28"/>
              </w:rPr>
            </w:pPr>
            <w:r>
              <w:rPr>
                <w:sz w:val="28"/>
                <w:szCs w:val="28"/>
              </w:rPr>
              <w:t xml:space="preserve">Педагогічні працівники діють на засадах академічної доброчесності і формують в учнів такі важливі цінності, як чесність, довіра, справедливість, взаємоповага, відповідальність за результати своєї роботи. Педагогічні працівники переважно власним прикладом демонструють учням принципи академічної доброчесності. </w:t>
            </w:r>
          </w:p>
          <w:p w:rsidR="00F222A6" w:rsidRDefault="00682F28">
            <w:pPr>
              <w:pStyle w:val="TableParagraph"/>
              <w:ind w:left="147"/>
              <w:rPr>
                <w:sz w:val="28"/>
                <w:szCs w:val="28"/>
                <w:lang w:val="ru-RU"/>
              </w:rPr>
            </w:pPr>
            <w:r>
              <w:rPr>
                <w:b/>
                <w:bCs/>
                <w:sz w:val="28"/>
                <w:szCs w:val="28"/>
              </w:rPr>
              <w:t>На питання «</w:t>
            </w:r>
            <w:r>
              <w:rPr>
                <w:bCs/>
                <w:sz w:val="28"/>
                <w:szCs w:val="28"/>
                <w:lang w:val="ru-RU"/>
              </w:rPr>
              <w:t>Що Ви робите для забезпечення академічної доброчесності у своїй професійній діяльності?»</w:t>
            </w:r>
            <w:r>
              <w:rPr>
                <w:sz w:val="28"/>
                <w:szCs w:val="28"/>
                <w:lang w:val="ru-RU"/>
              </w:rPr>
              <w:t xml:space="preserve"> отримано</w:t>
            </w:r>
            <w:r>
              <w:rPr>
                <w:b/>
                <w:bCs/>
                <w:sz w:val="28"/>
                <w:szCs w:val="28"/>
                <w:lang w:val="ru-RU"/>
              </w:rPr>
              <w:t xml:space="preserve"> відповіді</w:t>
            </w:r>
          </w:p>
          <w:p w:rsidR="00F222A6" w:rsidRDefault="00F222A6">
            <w:pPr>
              <w:pStyle w:val="TableParagraph"/>
              <w:rPr>
                <w:sz w:val="28"/>
                <w:szCs w:val="28"/>
                <w:lang w:val="ru-RU"/>
              </w:rPr>
            </w:pPr>
          </w:p>
          <w:p w:rsidR="00F222A6" w:rsidRDefault="00682F28">
            <w:pPr>
              <w:pStyle w:val="TableParagraph"/>
              <w:numPr>
                <w:ilvl w:val="0"/>
                <w:numId w:val="4"/>
              </w:numPr>
              <w:rPr>
                <w:sz w:val="28"/>
                <w:szCs w:val="28"/>
                <w:lang w:val="ru-RU"/>
              </w:rPr>
            </w:pPr>
            <w:r>
              <w:rPr>
                <w:sz w:val="28"/>
                <w:szCs w:val="28"/>
                <w:lang w:val="ru-RU"/>
              </w:rPr>
              <w:t>Дотримуюся правил академічної доброчесності</w:t>
            </w:r>
          </w:p>
          <w:p w:rsidR="00F222A6" w:rsidRDefault="00682F28">
            <w:pPr>
              <w:pStyle w:val="TableParagraph"/>
              <w:numPr>
                <w:ilvl w:val="0"/>
                <w:numId w:val="4"/>
              </w:numPr>
              <w:rPr>
                <w:sz w:val="28"/>
                <w:szCs w:val="28"/>
                <w:lang w:val="ru-RU"/>
              </w:rPr>
            </w:pPr>
            <w:r>
              <w:rPr>
                <w:sz w:val="28"/>
                <w:szCs w:val="28"/>
                <w:lang w:val="ru-RU"/>
              </w:rPr>
              <w:t>Надаю достовірну інформацію про методики і результати досліджень, джерела використаної інформації та власну педагогічну діяльність</w:t>
            </w:r>
          </w:p>
          <w:p w:rsidR="00F222A6" w:rsidRDefault="00682F28">
            <w:pPr>
              <w:pStyle w:val="TableParagraph"/>
              <w:numPr>
                <w:ilvl w:val="0"/>
                <w:numId w:val="5"/>
              </w:numPr>
              <w:rPr>
                <w:sz w:val="28"/>
                <w:szCs w:val="28"/>
                <w:lang w:val="ru-RU"/>
              </w:rPr>
            </w:pPr>
            <w:r>
              <w:rPr>
                <w:sz w:val="28"/>
                <w:szCs w:val="28"/>
                <w:lang w:val="ru-RU"/>
              </w:rPr>
              <w:t>Проводжу уроки доброчесності; анкетування здобувачів освіти</w:t>
            </w:r>
          </w:p>
          <w:p w:rsidR="00F222A6" w:rsidRDefault="00682F28">
            <w:pPr>
              <w:pStyle w:val="TableParagraph"/>
              <w:numPr>
                <w:ilvl w:val="0"/>
                <w:numId w:val="5"/>
              </w:numPr>
              <w:rPr>
                <w:sz w:val="28"/>
                <w:szCs w:val="28"/>
                <w:lang w:val="ru-RU"/>
              </w:rPr>
            </w:pPr>
            <w:r>
              <w:rPr>
                <w:sz w:val="28"/>
                <w:szCs w:val="28"/>
                <w:lang w:val="ru-RU"/>
              </w:rPr>
              <w:t>Обʼєктивно оцінюю навчальні досягнення учнів</w:t>
            </w:r>
          </w:p>
          <w:p w:rsidR="00F222A6" w:rsidRDefault="00682F28">
            <w:pPr>
              <w:pStyle w:val="TableParagraph"/>
              <w:numPr>
                <w:ilvl w:val="0"/>
                <w:numId w:val="5"/>
              </w:numPr>
              <w:rPr>
                <w:sz w:val="28"/>
                <w:szCs w:val="28"/>
                <w:lang w:val="ru-RU"/>
              </w:rPr>
            </w:pPr>
            <w:r>
              <w:rPr>
                <w:sz w:val="28"/>
                <w:szCs w:val="28"/>
                <w:lang w:val="ru-RU"/>
              </w:rPr>
              <w:t>Проводжу бесіди щодо дотримання академічно доброчесності</w:t>
            </w:r>
          </w:p>
          <w:p w:rsidR="00F222A6" w:rsidRDefault="00682F28">
            <w:pPr>
              <w:pStyle w:val="TableParagraph"/>
              <w:numPr>
                <w:ilvl w:val="0"/>
                <w:numId w:val="5"/>
              </w:numPr>
              <w:rPr>
                <w:sz w:val="28"/>
                <w:szCs w:val="28"/>
                <w:lang w:val="ru-RU"/>
              </w:rPr>
            </w:pPr>
            <w:r>
              <w:rPr>
                <w:sz w:val="28"/>
                <w:szCs w:val="28"/>
                <w:lang w:val="ru-RU"/>
              </w:rPr>
              <w:t>Знайомлю здобувачів освіти з основами авторського права</w:t>
            </w:r>
          </w:p>
          <w:p w:rsidR="00F222A6" w:rsidRDefault="00682F28">
            <w:pPr>
              <w:pStyle w:val="TableParagraph"/>
              <w:numPr>
                <w:ilvl w:val="0"/>
                <w:numId w:val="5"/>
              </w:numPr>
              <w:rPr>
                <w:sz w:val="28"/>
                <w:szCs w:val="28"/>
                <w:lang w:val="ru-RU"/>
              </w:rPr>
            </w:pPr>
            <w:r>
              <w:rPr>
                <w:sz w:val="28"/>
                <w:szCs w:val="28"/>
                <w:lang w:val="ru-RU"/>
              </w:rPr>
              <w:t>Готую</w:t>
            </w:r>
            <w:r>
              <w:rPr>
                <w:sz w:val="28"/>
                <w:szCs w:val="28"/>
              </w:rPr>
              <w:t xml:space="preserve"> завдання на уроках, які унеможливлюють списування</w:t>
            </w:r>
          </w:p>
          <w:p w:rsidR="00F222A6" w:rsidRDefault="00682F28">
            <w:pPr>
              <w:pStyle w:val="TableParagraph"/>
              <w:spacing w:line="276" w:lineRule="auto"/>
              <w:ind w:left="107" w:right="371"/>
              <w:rPr>
                <w:sz w:val="28"/>
                <w:szCs w:val="28"/>
              </w:rPr>
            </w:pPr>
            <w:r>
              <w:rPr>
                <w:sz w:val="28"/>
                <w:szCs w:val="28"/>
              </w:rPr>
              <w:lastRenderedPageBreak/>
              <w:t xml:space="preserve">Питання щодо дотримання Положення про академічну доброчесність всіма учасниками освітнього процесу обговорювалося на засіданні педагогічної </w:t>
            </w:r>
            <w:r>
              <w:rPr>
                <w:spacing w:val="-2"/>
                <w:sz w:val="28"/>
                <w:szCs w:val="28"/>
              </w:rPr>
              <w:t>ради.</w:t>
            </w:r>
          </w:p>
        </w:tc>
      </w:tr>
    </w:tbl>
    <w:p w:rsidR="00F222A6" w:rsidRDefault="00F222A6">
      <w:pPr>
        <w:pStyle w:val="a5"/>
        <w:spacing w:before="135"/>
        <w:rPr>
          <w:sz w:val="28"/>
          <w:szCs w:val="28"/>
        </w:rPr>
      </w:pPr>
    </w:p>
    <w:p w:rsidR="00F222A6" w:rsidRPr="00823574" w:rsidRDefault="00682F28" w:rsidP="00823574">
      <w:pPr>
        <w:spacing w:line="276" w:lineRule="auto"/>
        <w:ind w:left="708" w:right="571" w:firstLine="285"/>
        <w:jc w:val="both"/>
        <w:rPr>
          <w:b/>
          <w:sz w:val="28"/>
          <w:szCs w:val="28"/>
          <w:u w:val="single"/>
        </w:rPr>
        <w:sectPr w:rsidR="00F222A6" w:rsidRPr="00823574">
          <w:pgSz w:w="11910" w:h="16840"/>
          <w:pgMar w:top="1100" w:right="283" w:bottom="280" w:left="566" w:header="720" w:footer="720" w:gutter="0"/>
          <w:cols w:space="720"/>
        </w:sectPr>
      </w:pPr>
      <w:r>
        <w:rPr>
          <w:b/>
          <w:sz w:val="28"/>
          <w:szCs w:val="28"/>
          <w:u w:val="single"/>
        </w:rPr>
        <w:t xml:space="preserve">Таким чином, враховуючи методику проведення самооцінювання, співставляючи узагальнену інформацію з шаблоном, з урахуванням шкали визначення якості освітньої діяльності, рівень самооцінювання за напрямом «Педагогічна діяльність» визначено як </w:t>
      </w:r>
      <w:r>
        <w:rPr>
          <w:b/>
          <w:spacing w:val="-2"/>
          <w:sz w:val="28"/>
          <w:szCs w:val="28"/>
          <w:u w:val="single"/>
        </w:rPr>
        <w:t>достатній.</w:t>
      </w:r>
      <w:bookmarkStart w:id="0" w:name="_GoBack"/>
      <w:bookmarkEnd w:id="0"/>
    </w:p>
    <w:p w:rsidR="00F222A6" w:rsidRDefault="00F222A6"/>
    <w:sectPr w:rsidR="00F222A6" w:rsidSect="00F222A6">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22A6" w:rsidRDefault="00682F28">
      <w:r>
        <w:separator/>
      </w:r>
    </w:p>
  </w:endnote>
  <w:endnote w:type="continuationSeparator" w:id="0">
    <w:p w:rsidR="00F222A6" w:rsidRDefault="00682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22A6" w:rsidRDefault="00682F28">
      <w:r>
        <w:separator/>
      </w:r>
    </w:p>
  </w:footnote>
  <w:footnote w:type="continuationSeparator" w:id="0">
    <w:p w:rsidR="00F222A6" w:rsidRDefault="00682F2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
      </v:shape>
    </w:pict>
  </w:numPicBullet>
  <w:abstractNum w:abstractNumId="0" w15:restartNumberingAfterBreak="0">
    <w:nsid w:val="318D3666"/>
    <w:multiLevelType w:val="multilevel"/>
    <w:tmpl w:val="318D3666"/>
    <w:lvl w:ilvl="0">
      <w:start w:val="1"/>
      <w:numFmt w:val="decimal"/>
      <w:lvlText w:val="%1."/>
      <w:lvlJc w:val="left"/>
      <w:pPr>
        <w:ind w:left="1234"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1">
      <w:numFmt w:val="bullet"/>
      <w:lvlText w:val="•"/>
      <w:lvlJc w:val="left"/>
      <w:pPr>
        <w:ind w:left="2221" w:hanging="240"/>
      </w:pPr>
      <w:rPr>
        <w:rFonts w:hint="default"/>
        <w:lang w:val="uk-UA" w:eastAsia="en-US" w:bidi="ar-SA"/>
      </w:rPr>
    </w:lvl>
    <w:lvl w:ilvl="2">
      <w:numFmt w:val="bullet"/>
      <w:lvlText w:val="•"/>
      <w:lvlJc w:val="left"/>
      <w:pPr>
        <w:ind w:left="3203" w:hanging="240"/>
      </w:pPr>
      <w:rPr>
        <w:rFonts w:hint="default"/>
        <w:lang w:val="uk-UA" w:eastAsia="en-US" w:bidi="ar-SA"/>
      </w:rPr>
    </w:lvl>
    <w:lvl w:ilvl="3">
      <w:numFmt w:val="bullet"/>
      <w:lvlText w:val="•"/>
      <w:lvlJc w:val="left"/>
      <w:pPr>
        <w:ind w:left="4185" w:hanging="240"/>
      </w:pPr>
      <w:rPr>
        <w:rFonts w:hint="default"/>
        <w:lang w:val="uk-UA" w:eastAsia="en-US" w:bidi="ar-SA"/>
      </w:rPr>
    </w:lvl>
    <w:lvl w:ilvl="4">
      <w:numFmt w:val="bullet"/>
      <w:lvlText w:val="•"/>
      <w:lvlJc w:val="left"/>
      <w:pPr>
        <w:ind w:left="5166" w:hanging="240"/>
      </w:pPr>
      <w:rPr>
        <w:rFonts w:hint="default"/>
        <w:lang w:val="uk-UA" w:eastAsia="en-US" w:bidi="ar-SA"/>
      </w:rPr>
    </w:lvl>
    <w:lvl w:ilvl="5">
      <w:numFmt w:val="bullet"/>
      <w:lvlText w:val="•"/>
      <w:lvlJc w:val="left"/>
      <w:pPr>
        <w:ind w:left="6148" w:hanging="240"/>
      </w:pPr>
      <w:rPr>
        <w:rFonts w:hint="default"/>
        <w:lang w:val="uk-UA" w:eastAsia="en-US" w:bidi="ar-SA"/>
      </w:rPr>
    </w:lvl>
    <w:lvl w:ilvl="6">
      <w:numFmt w:val="bullet"/>
      <w:lvlText w:val="•"/>
      <w:lvlJc w:val="left"/>
      <w:pPr>
        <w:ind w:left="7130" w:hanging="240"/>
      </w:pPr>
      <w:rPr>
        <w:rFonts w:hint="default"/>
        <w:lang w:val="uk-UA" w:eastAsia="en-US" w:bidi="ar-SA"/>
      </w:rPr>
    </w:lvl>
    <w:lvl w:ilvl="7">
      <w:numFmt w:val="bullet"/>
      <w:lvlText w:val="•"/>
      <w:lvlJc w:val="left"/>
      <w:pPr>
        <w:ind w:left="8112" w:hanging="240"/>
      </w:pPr>
      <w:rPr>
        <w:rFonts w:hint="default"/>
        <w:lang w:val="uk-UA" w:eastAsia="en-US" w:bidi="ar-SA"/>
      </w:rPr>
    </w:lvl>
    <w:lvl w:ilvl="8">
      <w:numFmt w:val="bullet"/>
      <w:lvlText w:val="•"/>
      <w:lvlJc w:val="left"/>
      <w:pPr>
        <w:ind w:left="9093" w:hanging="240"/>
      </w:pPr>
      <w:rPr>
        <w:rFonts w:hint="default"/>
        <w:lang w:val="uk-UA" w:eastAsia="en-US" w:bidi="ar-SA"/>
      </w:rPr>
    </w:lvl>
  </w:abstractNum>
  <w:abstractNum w:abstractNumId="1" w15:restartNumberingAfterBreak="0">
    <w:nsid w:val="44E00D37"/>
    <w:multiLevelType w:val="multilevel"/>
    <w:tmpl w:val="44E00D37"/>
    <w:lvl w:ilvl="0">
      <w:start w:val="1"/>
      <w:numFmt w:val="bullet"/>
      <w:lvlText w:val=""/>
      <w:lvlPicBulletId w:val="0"/>
      <w:lvlJc w:val="left"/>
      <w:pPr>
        <w:ind w:left="867" w:hanging="360"/>
      </w:pPr>
      <w:rPr>
        <w:rFonts w:ascii="Symbol" w:hAnsi="Symbol" w:hint="default"/>
      </w:rPr>
    </w:lvl>
    <w:lvl w:ilvl="1">
      <w:start w:val="1"/>
      <w:numFmt w:val="bullet"/>
      <w:lvlText w:val="o"/>
      <w:lvlJc w:val="left"/>
      <w:pPr>
        <w:ind w:left="1587" w:hanging="360"/>
      </w:pPr>
      <w:rPr>
        <w:rFonts w:ascii="Courier New" w:hAnsi="Courier New" w:cs="Courier New" w:hint="default"/>
      </w:rPr>
    </w:lvl>
    <w:lvl w:ilvl="2">
      <w:start w:val="1"/>
      <w:numFmt w:val="bullet"/>
      <w:lvlText w:val=""/>
      <w:lvlJc w:val="left"/>
      <w:pPr>
        <w:ind w:left="2307" w:hanging="360"/>
      </w:pPr>
      <w:rPr>
        <w:rFonts w:ascii="Wingdings" w:hAnsi="Wingdings" w:hint="default"/>
      </w:rPr>
    </w:lvl>
    <w:lvl w:ilvl="3">
      <w:start w:val="1"/>
      <w:numFmt w:val="bullet"/>
      <w:lvlText w:val=""/>
      <w:lvlJc w:val="left"/>
      <w:pPr>
        <w:ind w:left="3027" w:hanging="360"/>
      </w:pPr>
      <w:rPr>
        <w:rFonts w:ascii="Symbol" w:hAnsi="Symbol" w:hint="default"/>
      </w:rPr>
    </w:lvl>
    <w:lvl w:ilvl="4">
      <w:start w:val="1"/>
      <w:numFmt w:val="bullet"/>
      <w:lvlText w:val="o"/>
      <w:lvlJc w:val="left"/>
      <w:pPr>
        <w:ind w:left="3747" w:hanging="360"/>
      </w:pPr>
      <w:rPr>
        <w:rFonts w:ascii="Courier New" w:hAnsi="Courier New" w:cs="Courier New" w:hint="default"/>
      </w:rPr>
    </w:lvl>
    <w:lvl w:ilvl="5">
      <w:start w:val="1"/>
      <w:numFmt w:val="bullet"/>
      <w:lvlText w:val=""/>
      <w:lvlJc w:val="left"/>
      <w:pPr>
        <w:ind w:left="4467" w:hanging="360"/>
      </w:pPr>
      <w:rPr>
        <w:rFonts w:ascii="Wingdings" w:hAnsi="Wingdings" w:hint="default"/>
      </w:rPr>
    </w:lvl>
    <w:lvl w:ilvl="6">
      <w:start w:val="1"/>
      <w:numFmt w:val="bullet"/>
      <w:lvlText w:val=""/>
      <w:lvlJc w:val="left"/>
      <w:pPr>
        <w:ind w:left="5187" w:hanging="360"/>
      </w:pPr>
      <w:rPr>
        <w:rFonts w:ascii="Symbol" w:hAnsi="Symbol" w:hint="default"/>
      </w:rPr>
    </w:lvl>
    <w:lvl w:ilvl="7">
      <w:start w:val="1"/>
      <w:numFmt w:val="bullet"/>
      <w:lvlText w:val="o"/>
      <w:lvlJc w:val="left"/>
      <w:pPr>
        <w:ind w:left="5907" w:hanging="360"/>
      </w:pPr>
      <w:rPr>
        <w:rFonts w:ascii="Courier New" w:hAnsi="Courier New" w:cs="Courier New" w:hint="default"/>
      </w:rPr>
    </w:lvl>
    <w:lvl w:ilvl="8">
      <w:start w:val="1"/>
      <w:numFmt w:val="bullet"/>
      <w:lvlText w:val=""/>
      <w:lvlJc w:val="left"/>
      <w:pPr>
        <w:ind w:left="6627" w:hanging="360"/>
      </w:pPr>
      <w:rPr>
        <w:rFonts w:ascii="Wingdings" w:hAnsi="Wingdings" w:hint="default"/>
      </w:rPr>
    </w:lvl>
  </w:abstractNum>
  <w:abstractNum w:abstractNumId="2" w15:restartNumberingAfterBreak="0">
    <w:nsid w:val="49627547"/>
    <w:multiLevelType w:val="multilevel"/>
    <w:tmpl w:val="49627547"/>
    <w:lvl w:ilvl="0">
      <w:start w:val="1"/>
      <w:numFmt w:val="bullet"/>
      <w:lvlText w:val=""/>
      <w:lvlPicBulletId w:val="0"/>
      <w:lvlJc w:val="left"/>
      <w:pPr>
        <w:ind w:left="828" w:hanging="360"/>
      </w:pPr>
      <w:rPr>
        <w:rFonts w:ascii="Symbol" w:hAnsi="Symbol" w:hint="default"/>
      </w:rPr>
    </w:lvl>
    <w:lvl w:ilvl="1">
      <w:start w:val="1"/>
      <w:numFmt w:val="bullet"/>
      <w:lvlText w:val="o"/>
      <w:lvlJc w:val="left"/>
      <w:pPr>
        <w:ind w:left="1548" w:hanging="360"/>
      </w:pPr>
      <w:rPr>
        <w:rFonts w:ascii="Courier New" w:hAnsi="Courier New" w:cs="Courier New" w:hint="default"/>
      </w:rPr>
    </w:lvl>
    <w:lvl w:ilvl="2">
      <w:start w:val="1"/>
      <w:numFmt w:val="bullet"/>
      <w:lvlText w:val=""/>
      <w:lvlJc w:val="left"/>
      <w:pPr>
        <w:ind w:left="2268" w:hanging="360"/>
      </w:pPr>
      <w:rPr>
        <w:rFonts w:ascii="Wingdings" w:hAnsi="Wingdings" w:hint="default"/>
      </w:rPr>
    </w:lvl>
    <w:lvl w:ilvl="3">
      <w:start w:val="1"/>
      <w:numFmt w:val="bullet"/>
      <w:lvlText w:val=""/>
      <w:lvlJc w:val="left"/>
      <w:pPr>
        <w:ind w:left="2988" w:hanging="360"/>
      </w:pPr>
      <w:rPr>
        <w:rFonts w:ascii="Symbol" w:hAnsi="Symbol" w:hint="default"/>
      </w:rPr>
    </w:lvl>
    <w:lvl w:ilvl="4">
      <w:start w:val="1"/>
      <w:numFmt w:val="bullet"/>
      <w:lvlText w:val="o"/>
      <w:lvlJc w:val="left"/>
      <w:pPr>
        <w:ind w:left="3708" w:hanging="360"/>
      </w:pPr>
      <w:rPr>
        <w:rFonts w:ascii="Courier New" w:hAnsi="Courier New" w:cs="Courier New" w:hint="default"/>
      </w:rPr>
    </w:lvl>
    <w:lvl w:ilvl="5">
      <w:start w:val="1"/>
      <w:numFmt w:val="bullet"/>
      <w:lvlText w:val=""/>
      <w:lvlJc w:val="left"/>
      <w:pPr>
        <w:ind w:left="4428" w:hanging="360"/>
      </w:pPr>
      <w:rPr>
        <w:rFonts w:ascii="Wingdings" w:hAnsi="Wingdings" w:hint="default"/>
      </w:rPr>
    </w:lvl>
    <w:lvl w:ilvl="6">
      <w:start w:val="1"/>
      <w:numFmt w:val="bullet"/>
      <w:lvlText w:val=""/>
      <w:lvlJc w:val="left"/>
      <w:pPr>
        <w:ind w:left="5148" w:hanging="360"/>
      </w:pPr>
      <w:rPr>
        <w:rFonts w:ascii="Symbol" w:hAnsi="Symbol" w:hint="default"/>
      </w:rPr>
    </w:lvl>
    <w:lvl w:ilvl="7">
      <w:start w:val="1"/>
      <w:numFmt w:val="bullet"/>
      <w:lvlText w:val="o"/>
      <w:lvlJc w:val="left"/>
      <w:pPr>
        <w:ind w:left="5868" w:hanging="360"/>
      </w:pPr>
      <w:rPr>
        <w:rFonts w:ascii="Courier New" w:hAnsi="Courier New" w:cs="Courier New" w:hint="default"/>
      </w:rPr>
    </w:lvl>
    <w:lvl w:ilvl="8">
      <w:start w:val="1"/>
      <w:numFmt w:val="bullet"/>
      <w:lvlText w:val=""/>
      <w:lvlJc w:val="left"/>
      <w:pPr>
        <w:ind w:left="6588" w:hanging="360"/>
      </w:pPr>
      <w:rPr>
        <w:rFonts w:ascii="Wingdings" w:hAnsi="Wingdings" w:hint="default"/>
      </w:rPr>
    </w:lvl>
  </w:abstractNum>
  <w:abstractNum w:abstractNumId="3" w15:restartNumberingAfterBreak="0">
    <w:nsid w:val="53AC4182"/>
    <w:multiLevelType w:val="multilevel"/>
    <w:tmpl w:val="53AC4182"/>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9342E3D"/>
    <w:multiLevelType w:val="multilevel"/>
    <w:tmpl w:val="69342E3D"/>
    <w:lvl w:ilvl="0">
      <w:numFmt w:val="bullet"/>
      <w:lvlText w:val=""/>
      <w:lvlJc w:val="left"/>
      <w:pPr>
        <w:ind w:left="427" w:hanging="281"/>
      </w:pPr>
      <w:rPr>
        <w:rFonts w:ascii="Symbol" w:eastAsia="Symbol" w:hAnsi="Symbol" w:cs="Symbol" w:hint="default"/>
        <w:b w:val="0"/>
        <w:bCs w:val="0"/>
        <w:i w:val="0"/>
        <w:iCs w:val="0"/>
        <w:spacing w:val="0"/>
        <w:w w:val="99"/>
        <w:sz w:val="20"/>
        <w:szCs w:val="20"/>
        <w:lang w:val="uk-UA" w:eastAsia="en-US" w:bidi="ar-SA"/>
      </w:rPr>
    </w:lvl>
    <w:lvl w:ilvl="1">
      <w:numFmt w:val="bullet"/>
      <w:lvlText w:val="•"/>
      <w:lvlJc w:val="left"/>
      <w:pPr>
        <w:ind w:left="1483" w:hanging="281"/>
      </w:pPr>
      <w:rPr>
        <w:rFonts w:hint="default"/>
        <w:lang w:val="uk-UA" w:eastAsia="en-US" w:bidi="ar-SA"/>
      </w:rPr>
    </w:lvl>
    <w:lvl w:ilvl="2">
      <w:numFmt w:val="bullet"/>
      <w:lvlText w:val="•"/>
      <w:lvlJc w:val="left"/>
      <w:pPr>
        <w:ind w:left="2547" w:hanging="281"/>
      </w:pPr>
      <w:rPr>
        <w:rFonts w:hint="default"/>
        <w:lang w:val="uk-UA" w:eastAsia="en-US" w:bidi="ar-SA"/>
      </w:rPr>
    </w:lvl>
    <w:lvl w:ilvl="3">
      <w:numFmt w:val="bullet"/>
      <w:lvlText w:val="•"/>
      <w:lvlJc w:val="left"/>
      <w:pPr>
        <w:ind w:left="3611" w:hanging="281"/>
      </w:pPr>
      <w:rPr>
        <w:rFonts w:hint="default"/>
        <w:lang w:val="uk-UA" w:eastAsia="en-US" w:bidi="ar-SA"/>
      </w:rPr>
    </w:lvl>
    <w:lvl w:ilvl="4">
      <w:numFmt w:val="bullet"/>
      <w:lvlText w:val="•"/>
      <w:lvlJc w:val="left"/>
      <w:pPr>
        <w:ind w:left="4674" w:hanging="281"/>
      </w:pPr>
      <w:rPr>
        <w:rFonts w:hint="default"/>
        <w:lang w:val="uk-UA" w:eastAsia="en-US" w:bidi="ar-SA"/>
      </w:rPr>
    </w:lvl>
    <w:lvl w:ilvl="5">
      <w:numFmt w:val="bullet"/>
      <w:lvlText w:val="•"/>
      <w:lvlJc w:val="left"/>
      <w:pPr>
        <w:ind w:left="5738" w:hanging="281"/>
      </w:pPr>
      <w:rPr>
        <w:rFonts w:hint="default"/>
        <w:lang w:val="uk-UA" w:eastAsia="en-US" w:bidi="ar-SA"/>
      </w:rPr>
    </w:lvl>
    <w:lvl w:ilvl="6">
      <w:numFmt w:val="bullet"/>
      <w:lvlText w:val="•"/>
      <w:lvlJc w:val="left"/>
      <w:pPr>
        <w:ind w:left="6802" w:hanging="281"/>
      </w:pPr>
      <w:rPr>
        <w:rFonts w:hint="default"/>
        <w:lang w:val="uk-UA" w:eastAsia="en-US" w:bidi="ar-SA"/>
      </w:rPr>
    </w:lvl>
    <w:lvl w:ilvl="7">
      <w:numFmt w:val="bullet"/>
      <w:lvlText w:val="•"/>
      <w:lvlJc w:val="left"/>
      <w:pPr>
        <w:ind w:left="7866" w:hanging="281"/>
      </w:pPr>
      <w:rPr>
        <w:rFonts w:hint="default"/>
        <w:lang w:val="uk-UA" w:eastAsia="en-US" w:bidi="ar-SA"/>
      </w:rPr>
    </w:lvl>
    <w:lvl w:ilvl="8">
      <w:numFmt w:val="bullet"/>
      <w:lvlText w:val="•"/>
      <w:lvlJc w:val="left"/>
      <w:pPr>
        <w:ind w:left="8929" w:hanging="281"/>
      </w:pPr>
      <w:rPr>
        <w:rFonts w:hint="default"/>
        <w:lang w:val="uk-UA" w:eastAsia="en-US" w:bidi="ar-SA"/>
      </w:rPr>
    </w:lvl>
  </w:abstractNum>
  <w:abstractNum w:abstractNumId="5" w15:restartNumberingAfterBreak="0">
    <w:nsid w:val="6C92797A"/>
    <w:multiLevelType w:val="multilevel"/>
    <w:tmpl w:val="6C92797A"/>
    <w:lvl w:ilvl="0">
      <w:start w:val="1"/>
      <w:numFmt w:val="bullet"/>
      <w:lvlText w:val=""/>
      <w:lvlPicBulletId w:val="0"/>
      <w:lvlJc w:val="left"/>
      <w:pPr>
        <w:ind w:left="867" w:hanging="360"/>
      </w:pPr>
      <w:rPr>
        <w:rFonts w:ascii="Symbol" w:hAnsi="Symbol" w:hint="default"/>
      </w:rPr>
    </w:lvl>
    <w:lvl w:ilvl="1">
      <w:start w:val="1"/>
      <w:numFmt w:val="bullet"/>
      <w:lvlText w:val="o"/>
      <w:lvlJc w:val="left"/>
      <w:pPr>
        <w:ind w:left="1587" w:hanging="360"/>
      </w:pPr>
      <w:rPr>
        <w:rFonts w:ascii="Courier New" w:hAnsi="Courier New" w:cs="Courier New" w:hint="default"/>
      </w:rPr>
    </w:lvl>
    <w:lvl w:ilvl="2">
      <w:start w:val="1"/>
      <w:numFmt w:val="bullet"/>
      <w:lvlText w:val=""/>
      <w:lvlJc w:val="left"/>
      <w:pPr>
        <w:ind w:left="2307" w:hanging="360"/>
      </w:pPr>
      <w:rPr>
        <w:rFonts w:ascii="Wingdings" w:hAnsi="Wingdings" w:hint="default"/>
      </w:rPr>
    </w:lvl>
    <w:lvl w:ilvl="3">
      <w:start w:val="1"/>
      <w:numFmt w:val="bullet"/>
      <w:lvlText w:val=""/>
      <w:lvlJc w:val="left"/>
      <w:pPr>
        <w:ind w:left="3027" w:hanging="360"/>
      </w:pPr>
      <w:rPr>
        <w:rFonts w:ascii="Symbol" w:hAnsi="Symbol" w:hint="default"/>
      </w:rPr>
    </w:lvl>
    <w:lvl w:ilvl="4">
      <w:start w:val="1"/>
      <w:numFmt w:val="bullet"/>
      <w:lvlText w:val="o"/>
      <w:lvlJc w:val="left"/>
      <w:pPr>
        <w:ind w:left="3747" w:hanging="360"/>
      </w:pPr>
      <w:rPr>
        <w:rFonts w:ascii="Courier New" w:hAnsi="Courier New" w:cs="Courier New" w:hint="default"/>
      </w:rPr>
    </w:lvl>
    <w:lvl w:ilvl="5">
      <w:start w:val="1"/>
      <w:numFmt w:val="bullet"/>
      <w:lvlText w:val=""/>
      <w:lvlJc w:val="left"/>
      <w:pPr>
        <w:ind w:left="4467" w:hanging="360"/>
      </w:pPr>
      <w:rPr>
        <w:rFonts w:ascii="Wingdings" w:hAnsi="Wingdings" w:hint="default"/>
      </w:rPr>
    </w:lvl>
    <w:lvl w:ilvl="6">
      <w:start w:val="1"/>
      <w:numFmt w:val="bullet"/>
      <w:lvlText w:val=""/>
      <w:lvlJc w:val="left"/>
      <w:pPr>
        <w:ind w:left="5187" w:hanging="360"/>
      </w:pPr>
      <w:rPr>
        <w:rFonts w:ascii="Symbol" w:hAnsi="Symbol" w:hint="default"/>
      </w:rPr>
    </w:lvl>
    <w:lvl w:ilvl="7">
      <w:start w:val="1"/>
      <w:numFmt w:val="bullet"/>
      <w:lvlText w:val="o"/>
      <w:lvlJc w:val="left"/>
      <w:pPr>
        <w:ind w:left="5907" w:hanging="360"/>
      </w:pPr>
      <w:rPr>
        <w:rFonts w:ascii="Courier New" w:hAnsi="Courier New" w:cs="Courier New" w:hint="default"/>
      </w:rPr>
    </w:lvl>
    <w:lvl w:ilvl="8">
      <w:start w:val="1"/>
      <w:numFmt w:val="bullet"/>
      <w:lvlText w:val=""/>
      <w:lvlJc w:val="left"/>
      <w:pPr>
        <w:ind w:left="6627" w:hanging="360"/>
      </w:pPr>
      <w:rPr>
        <w:rFonts w:ascii="Wingdings" w:hAnsi="Wingdings" w:hint="default"/>
      </w:rPr>
    </w:lvl>
  </w:abstractNum>
  <w:abstractNum w:abstractNumId="6" w15:restartNumberingAfterBreak="0">
    <w:nsid w:val="795763C7"/>
    <w:multiLevelType w:val="multilevel"/>
    <w:tmpl w:val="795763C7"/>
    <w:lvl w:ilvl="0">
      <w:numFmt w:val="bullet"/>
      <w:lvlText w:val=""/>
      <w:lvlJc w:val="left"/>
      <w:pPr>
        <w:ind w:left="427" w:hanging="281"/>
      </w:pPr>
      <w:rPr>
        <w:rFonts w:ascii="Wingdings" w:eastAsia="Wingdings" w:hAnsi="Wingdings" w:cs="Wingdings" w:hint="default"/>
        <w:b w:val="0"/>
        <w:bCs w:val="0"/>
        <w:i w:val="0"/>
        <w:iCs w:val="0"/>
        <w:spacing w:val="0"/>
        <w:w w:val="100"/>
        <w:sz w:val="24"/>
        <w:szCs w:val="24"/>
        <w:lang w:val="uk-UA" w:eastAsia="en-US" w:bidi="ar-SA"/>
      </w:rPr>
    </w:lvl>
    <w:lvl w:ilvl="1">
      <w:numFmt w:val="bullet"/>
      <w:lvlText w:val="•"/>
      <w:lvlJc w:val="left"/>
      <w:pPr>
        <w:ind w:left="1483" w:hanging="281"/>
      </w:pPr>
      <w:rPr>
        <w:rFonts w:hint="default"/>
        <w:lang w:val="uk-UA" w:eastAsia="en-US" w:bidi="ar-SA"/>
      </w:rPr>
    </w:lvl>
    <w:lvl w:ilvl="2">
      <w:numFmt w:val="bullet"/>
      <w:lvlText w:val="•"/>
      <w:lvlJc w:val="left"/>
      <w:pPr>
        <w:ind w:left="2547" w:hanging="281"/>
      </w:pPr>
      <w:rPr>
        <w:rFonts w:hint="default"/>
        <w:lang w:val="uk-UA" w:eastAsia="en-US" w:bidi="ar-SA"/>
      </w:rPr>
    </w:lvl>
    <w:lvl w:ilvl="3">
      <w:numFmt w:val="bullet"/>
      <w:lvlText w:val="•"/>
      <w:lvlJc w:val="left"/>
      <w:pPr>
        <w:ind w:left="3611" w:hanging="281"/>
      </w:pPr>
      <w:rPr>
        <w:rFonts w:hint="default"/>
        <w:lang w:val="uk-UA" w:eastAsia="en-US" w:bidi="ar-SA"/>
      </w:rPr>
    </w:lvl>
    <w:lvl w:ilvl="4">
      <w:numFmt w:val="bullet"/>
      <w:lvlText w:val="•"/>
      <w:lvlJc w:val="left"/>
      <w:pPr>
        <w:ind w:left="4674" w:hanging="281"/>
      </w:pPr>
      <w:rPr>
        <w:rFonts w:hint="default"/>
        <w:lang w:val="uk-UA" w:eastAsia="en-US" w:bidi="ar-SA"/>
      </w:rPr>
    </w:lvl>
    <w:lvl w:ilvl="5">
      <w:numFmt w:val="bullet"/>
      <w:lvlText w:val="•"/>
      <w:lvlJc w:val="left"/>
      <w:pPr>
        <w:ind w:left="5738" w:hanging="281"/>
      </w:pPr>
      <w:rPr>
        <w:rFonts w:hint="default"/>
        <w:lang w:val="uk-UA" w:eastAsia="en-US" w:bidi="ar-SA"/>
      </w:rPr>
    </w:lvl>
    <w:lvl w:ilvl="6">
      <w:numFmt w:val="bullet"/>
      <w:lvlText w:val="•"/>
      <w:lvlJc w:val="left"/>
      <w:pPr>
        <w:ind w:left="6802" w:hanging="281"/>
      </w:pPr>
      <w:rPr>
        <w:rFonts w:hint="default"/>
        <w:lang w:val="uk-UA" w:eastAsia="en-US" w:bidi="ar-SA"/>
      </w:rPr>
    </w:lvl>
    <w:lvl w:ilvl="7">
      <w:numFmt w:val="bullet"/>
      <w:lvlText w:val="•"/>
      <w:lvlJc w:val="left"/>
      <w:pPr>
        <w:ind w:left="7866" w:hanging="281"/>
      </w:pPr>
      <w:rPr>
        <w:rFonts w:hint="default"/>
        <w:lang w:val="uk-UA" w:eastAsia="en-US" w:bidi="ar-SA"/>
      </w:rPr>
    </w:lvl>
    <w:lvl w:ilvl="8">
      <w:numFmt w:val="bullet"/>
      <w:lvlText w:val="•"/>
      <w:lvlJc w:val="left"/>
      <w:pPr>
        <w:ind w:left="8929" w:hanging="281"/>
      </w:pPr>
      <w:rPr>
        <w:rFonts w:hint="default"/>
        <w:lang w:val="uk-UA" w:eastAsia="en-US" w:bidi="ar-SA"/>
      </w:rPr>
    </w:lvl>
  </w:abstractNum>
  <w:num w:numId="1">
    <w:abstractNumId w:val="0"/>
  </w:num>
  <w:num w:numId="2">
    <w:abstractNumId w:val="2"/>
  </w:num>
  <w:num w:numId="3">
    <w:abstractNumId w:val="3"/>
  </w:num>
  <w:num w:numId="4">
    <w:abstractNumId w:val="1"/>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C2184"/>
    <w:rsid w:val="001C2184"/>
    <w:rsid w:val="002804F6"/>
    <w:rsid w:val="002C147C"/>
    <w:rsid w:val="00332F36"/>
    <w:rsid w:val="003601F0"/>
    <w:rsid w:val="00416736"/>
    <w:rsid w:val="004324DD"/>
    <w:rsid w:val="004E761C"/>
    <w:rsid w:val="0064483C"/>
    <w:rsid w:val="00682F28"/>
    <w:rsid w:val="007C2EE1"/>
    <w:rsid w:val="00815793"/>
    <w:rsid w:val="00823574"/>
    <w:rsid w:val="009A1DA9"/>
    <w:rsid w:val="00B65D64"/>
    <w:rsid w:val="00B93AB4"/>
    <w:rsid w:val="00C04982"/>
    <w:rsid w:val="00F222A6"/>
    <w:rsid w:val="00F85CAA"/>
    <w:rsid w:val="00FA4652"/>
    <w:rsid w:val="72E217EC"/>
  </w:rsids>
  <m:mathPr>
    <m:mathFont m:val="Cambria Math"/>
    <m:brkBin m:val="before"/>
    <m:brkBinSub m:val="--"/>
    <m:smallFrac/>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280FD11"/>
  <w15:docId w15:val="{63D9C350-A627-440F-A862-8EC1FCBA5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2A6"/>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link w:val="10"/>
    <w:uiPriority w:val="9"/>
    <w:qFormat/>
    <w:rsid w:val="00F222A6"/>
    <w:pPr>
      <w:spacing w:before="50"/>
      <w:ind w:left="3"/>
      <w:outlineLvl w:val="0"/>
    </w:pPr>
    <w:rPr>
      <w:b/>
      <w:bCs/>
      <w:sz w:val="28"/>
      <w:szCs w:val="28"/>
    </w:rPr>
  </w:style>
  <w:style w:type="paragraph" w:styleId="2">
    <w:name w:val="heading 2"/>
    <w:basedOn w:val="a"/>
    <w:next w:val="a"/>
    <w:link w:val="20"/>
    <w:uiPriority w:val="9"/>
    <w:unhideWhenUsed/>
    <w:qFormat/>
    <w:rsid w:val="00F222A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22A6"/>
    <w:rPr>
      <w:rFonts w:ascii="Tahoma" w:hAnsi="Tahoma" w:cs="Tahoma"/>
      <w:sz w:val="16"/>
      <w:szCs w:val="16"/>
    </w:rPr>
  </w:style>
  <w:style w:type="paragraph" w:styleId="a5">
    <w:name w:val="Body Text"/>
    <w:basedOn w:val="a"/>
    <w:link w:val="a6"/>
    <w:uiPriority w:val="1"/>
    <w:qFormat/>
    <w:rsid w:val="00F222A6"/>
    <w:rPr>
      <w:sz w:val="24"/>
      <w:szCs w:val="24"/>
    </w:rPr>
  </w:style>
  <w:style w:type="table" w:styleId="a7">
    <w:name w:val="Table Grid"/>
    <w:basedOn w:val="a1"/>
    <w:uiPriority w:val="39"/>
    <w:rsid w:val="00F222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F222A6"/>
    <w:rPr>
      <w:rFonts w:ascii="Times New Roman" w:eastAsia="Times New Roman" w:hAnsi="Times New Roman" w:cs="Times New Roman"/>
      <w:b/>
      <w:bCs/>
      <w:sz w:val="28"/>
      <w:szCs w:val="28"/>
    </w:rPr>
  </w:style>
  <w:style w:type="character" w:customStyle="1" w:styleId="a6">
    <w:name w:val="Основний текст Знак"/>
    <w:basedOn w:val="a0"/>
    <w:link w:val="a5"/>
    <w:uiPriority w:val="1"/>
    <w:rsid w:val="00F222A6"/>
    <w:rPr>
      <w:rFonts w:ascii="Times New Roman" w:eastAsia="Times New Roman" w:hAnsi="Times New Roman" w:cs="Times New Roman"/>
      <w:sz w:val="24"/>
      <w:szCs w:val="24"/>
    </w:rPr>
  </w:style>
  <w:style w:type="paragraph" w:styleId="a8">
    <w:name w:val="List Paragraph"/>
    <w:basedOn w:val="a"/>
    <w:uiPriority w:val="1"/>
    <w:qFormat/>
    <w:rsid w:val="00F222A6"/>
    <w:pPr>
      <w:ind w:left="991" w:hanging="280"/>
    </w:pPr>
  </w:style>
  <w:style w:type="paragraph" w:customStyle="1" w:styleId="TableParagraph">
    <w:name w:val="Table Paragraph"/>
    <w:basedOn w:val="a"/>
    <w:uiPriority w:val="1"/>
    <w:qFormat/>
    <w:rsid w:val="00F222A6"/>
  </w:style>
  <w:style w:type="table" w:customStyle="1" w:styleId="TableNormal1">
    <w:name w:val="Table Normal1"/>
    <w:uiPriority w:val="2"/>
    <w:semiHidden/>
    <w:unhideWhenUsed/>
    <w:qFormat/>
    <w:rsid w:val="00F222A6"/>
    <w:pPr>
      <w:widowControl w:val="0"/>
      <w:autoSpaceDE w:val="0"/>
      <w:autoSpaceDN w:val="0"/>
    </w:pPr>
    <w:rPr>
      <w:lang w:val="en-US"/>
    </w:rPr>
    <w:tblPr>
      <w:tblCellMar>
        <w:top w:w="0" w:type="dxa"/>
        <w:left w:w="0" w:type="dxa"/>
        <w:bottom w:w="0" w:type="dxa"/>
        <w:right w:w="0" w:type="dxa"/>
      </w:tblCellMar>
    </w:tblPr>
  </w:style>
  <w:style w:type="character" w:customStyle="1" w:styleId="20">
    <w:name w:val="Заголовок 2 Знак"/>
    <w:basedOn w:val="a0"/>
    <w:link w:val="2"/>
    <w:uiPriority w:val="9"/>
    <w:rsid w:val="00F222A6"/>
    <w:rPr>
      <w:rFonts w:asciiTheme="majorHAnsi" w:eastAsiaTheme="majorEastAsia" w:hAnsiTheme="majorHAnsi" w:cstheme="majorBidi"/>
      <w:color w:val="2E74B5" w:themeColor="accent1" w:themeShade="BF"/>
      <w:sz w:val="26"/>
      <w:szCs w:val="26"/>
    </w:rPr>
  </w:style>
  <w:style w:type="character" w:customStyle="1" w:styleId="a4">
    <w:name w:val="Текст у виносці Знак"/>
    <w:basedOn w:val="a0"/>
    <w:link w:val="a3"/>
    <w:uiPriority w:val="99"/>
    <w:semiHidden/>
    <w:rsid w:val="00F222A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12</Pages>
  <Words>10798</Words>
  <Characters>6155</Characters>
  <Application>Microsoft Office Word</Application>
  <DocSecurity>0</DocSecurity>
  <Lines>51</Lines>
  <Paragraphs>33</Paragraphs>
  <ScaleCrop>false</ScaleCrop>
  <Company>SPecialiST RePack</Company>
  <LinksUpToDate>false</LinksUpToDate>
  <CharactersWithSpaces>16920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11</cp:revision>
  <cp:lastPrinted>2025-04-08T12:29:00Z</cp:lastPrinted>
  <dcterms:created xsi:type="dcterms:W3CDTF">2025-04-08T05:45:00Z</dcterms:created>
  <dcterms:modified xsi:type="dcterms:W3CDTF">2026-01-22T11:06:00Z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C5C350F94CA442E8A9CC5E1C6613EE17_12</vt:lpwstr>
  </property>
</Properties>
</file>